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8F4D" w14:textId="77777777" w:rsidR="002A651B" w:rsidRDefault="002A651B">
      <w:pPr>
        <w:pStyle w:val="BodyText"/>
        <w:rPr>
          <w:rFonts w:ascii="Montserrat"/>
          <w:sz w:val="20"/>
        </w:rPr>
      </w:pPr>
    </w:p>
    <w:p w14:paraId="12257BC9" w14:textId="77777777" w:rsidR="00F977B1" w:rsidRDefault="00F977B1">
      <w:pPr>
        <w:pStyle w:val="BodyText"/>
        <w:rPr>
          <w:rFonts w:ascii="Montserrat"/>
          <w:sz w:val="20"/>
        </w:rPr>
      </w:pPr>
    </w:p>
    <w:p w14:paraId="042A77DD" w14:textId="465496CB" w:rsidR="0064709C" w:rsidRDefault="0064709C" w:rsidP="0064709C">
      <w:pPr>
        <w:pStyle w:val="BodyText"/>
        <w:jc w:val="center"/>
        <w:rPr>
          <w:rFonts w:ascii="Montserrat"/>
          <w:color w:val="5CE259"/>
          <w:sz w:val="32"/>
          <w:szCs w:val="32"/>
        </w:rPr>
      </w:pPr>
    </w:p>
    <w:p w14:paraId="7CA872FF" w14:textId="77777777" w:rsidR="00C135EF" w:rsidRPr="00C135EF" w:rsidRDefault="00C135EF" w:rsidP="0064709C">
      <w:pPr>
        <w:pStyle w:val="BodyText"/>
        <w:jc w:val="center"/>
        <w:rPr>
          <w:rFonts w:ascii="Montserrat"/>
          <w:color w:val="5CE259"/>
          <w:sz w:val="24"/>
          <w:szCs w:val="24"/>
        </w:rPr>
      </w:pPr>
    </w:p>
    <w:p w14:paraId="3012E5FF" w14:textId="7A547650" w:rsidR="0064709C" w:rsidRPr="00C135EF" w:rsidRDefault="0064709C" w:rsidP="0064709C">
      <w:pPr>
        <w:pStyle w:val="BodyText"/>
        <w:jc w:val="center"/>
        <w:rPr>
          <w:rFonts w:ascii="Montserrat"/>
          <w:color w:val="5CE259"/>
          <w:sz w:val="36"/>
          <w:szCs w:val="36"/>
        </w:rPr>
      </w:pPr>
      <w:r w:rsidRPr="00C135EF">
        <w:rPr>
          <w:rFonts w:ascii="Montserrat"/>
          <w:color w:val="5CE259"/>
          <w:sz w:val="36"/>
          <w:szCs w:val="36"/>
        </w:rPr>
        <w:t>JOB DESCRIPTION</w:t>
      </w:r>
    </w:p>
    <w:p w14:paraId="1B6ED3F7" w14:textId="77777777" w:rsidR="0064709C" w:rsidRPr="00C135EF" w:rsidRDefault="0064709C">
      <w:pPr>
        <w:pStyle w:val="BodyText"/>
        <w:rPr>
          <w:rFonts w:ascii="Montserrat"/>
          <w:sz w:val="16"/>
          <w:szCs w:val="10"/>
        </w:rPr>
      </w:pPr>
    </w:p>
    <w:p w14:paraId="2663A591" w14:textId="77777777" w:rsidR="0064709C" w:rsidRDefault="0064709C">
      <w:pPr>
        <w:pStyle w:val="BodyText"/>
        <w:rPr>
          <w:rFonts w:ascii="Montserrat"/>
          <w:sz w:val="20"/>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217298" w14:paraId="7DDBBBDA" w14:textId="77777777" w:rsidTr="00217298">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17CB112" w14:textId="77777777" w:rsidR="00217298" w:rsidRDefault="00217298" w:rsidP="0064709C">
            <w:pPr>
              <w:pStyle w:val="BodyText"/>
              <w:jc w:val="center"/>
              <w:rPr>
                <w:rFonts w:ascii="Montserrat"/>
                <w:sz w:val="20"/>
              </w:rPr>
            </w:pPr>
            <w:bookmarkStart w:id="0" w:name="_Hlk177643327"/>
          </w:p>
          <w:p w14:paraId="5E3A06ED" w14:textId="60290A4A" w:rsidR="00217298" w:rsidRPr="0064709C" w:rsidRDefault="00217298" w:rsidP="0064709C">
            <w:pPr>
              <w:pStyle w:val="BodyText"/>
              <w:jc w:val="center"/>
              <w:rPr>
                <w:rFonts w:ascii="Montserrat"/>
                <w:sz w:val="22"/>
                <w:szCs w:val="16"/>
              </w:rPr>
            </w:pPr>
            <w:r w:rsidRPr="0064709C">
              <w:rPr>
                <w:rFonts w:ascii="Montserrat"/>
                <w:sz w:val="22"/>
                <w:szCs w:val="16"/>
              </w:rPr>
              <w:t>JOB TITLE:</w:t>
            </w:r>
          </w:p>
          <w:p w14:paraId="2308500F" w14:textId="76CD922E" w:rsidR="00217298" w:rsidRDefault="00217298" w:rsidP="0064709C">
            <w:pPr>
              <w:pStyle w:val="BodyText"/>
              <w:jc w:val="center"/>
              <w:rPr>
                <w:rFonts w:ascii="Montserrat"/>
                <w:sz w:val="20"/>
              </w:rPr>
            </w:pPr>
          </w:p>
        </w:tc>
        <w:tc>
          <w:tcPr>
            <w:tcW w:w="283" w:type="dxa"/>
            <w:tcBorders>
              <w:left w:val="single" w:sz="4" w:space="0" w:color="BFBFBF" w:themeColor="background1" w:themeShade="BF"/>
              <w:right w:val="single" w:sz="4" w:space="0" w:color="BFBFBF" w:themeColor="background1" w:themeShade="BF"/>
            </w:tcBorders>
          </w:tcPr>
          <w:p w14:paraId="023022F6" w14:textId="77777777" w:rsidR="00217298" w:rsidRPr="0064709C" w:rsidRDefault="00217298" w:rsidP="0064709C">
            <w:pPr>
              <w:pStyle w:val="BodyText"/>
              <w:jc w:val="center"/>
              <w:rPr>
                <w:rFonts w:asciiTheme="minorHAnsi" w:hAnsiTheme="minorHAnsi" w:cstheme="minorHAnsi"/>
                <w:sz w:val="24"/>
                <w:szCs w:val="18"/>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F40E78" w14:textId="60724C3F" w:rsidR="00217298" w:rsidRPr="00C135EF" w:rsidRDefault="0026402F" w:rsidP="0064709C">
            <w:pPr>
              <w:pStyle w:val="BodyText"/>
              <w:jc w:val="center"/>
              <w:rPr>
                <w:rFonts w:asciiTheme="minorHAnsi" w:hAnsiTheme="minorHAnsi" w:cstheme="minorHAnsi"/>
                <w:bCs/>
                <w:sz w:val="24"/>
                <w:szCs w:val="24"/>
              </w:rPr>
            </w:pPr>
            <w:r>
              <w:rPr>
                <w:bCs/>
                <w:sz w:val="28"/>
                <w:szCs w:val="28"/>
              </w:rPr>
              <w:t>Underwriter</w:t>
            </w:r>
          </w:p>
        </w:tc>
      </w:tr>
      <w:bookmarkEnd w:id="0"/>
    </w:tbl>
    <w:p w14:paraId="472BF007" w14:textId="77777777" w:rsidR="0064709C" w:rsidRDefault="0064709C">
      <w:pPr>
        <w:pStyle w:val="BodyText"/>
        <w:rPr>
          <w:rFonts w:ascii="Montserrat"/>
          <w:sz w:val="12"/>
          <w:szCs w:val="12"/>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217298" w14:paraId="1CC9B7B6" w14:textId="77777777" w:rsidTr="00B84775">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B8AF424" w14:textId="77777777" w:rsidR="00217298" w:rsidRDefault="00217298" w:rsidP="00B84775">
            <w:pPr>
              <w:pStyle w:val="BodyText"/>
              <w:jc w:val="center"/>
              <w:rPr>
                <w:rFonts w:ascii="Montserrat"/>
                <w:sz w:val="20"/>
              </w:rPr>
            </w:pPr>
          </w:p>
          <w:p w14:paraId="7B95A949" w14:textId="77777777" w:rsidR="00217298" w:rsidRPr="0064709C" w:rsidRDefault="00217298" w:rsidP="00217298">
            <w:pPr>
              <w:pStyle w:val="BodyText"/>
              <w:jc w:val="center"/>
              <w:rPr>
                <w:rFonts w:ascii="Montserrat"/>
                <w:sz w:val="22"/>
                <w:szCs w:val="16"/>
              </w:rPr>
            </w:pPr>
            <w:r>
              <w:rPr>
                <w:rFonts w:ascii="Montserrat"/>
                <w:sz w:val="22"/>
                <w:szCs w:val="16"/>
              </w:rPr>
              <w:t>DEPARTMENT</w:t>
            </w:r>
            <w:r w:rsidRPr="0064709C">
              <w:rPr>
                <w:rFonts w:ascii="Montserrat"/>
                <w:sz w:val="22"/>
                <w:szCs w:val="16"/>
              </w:rPr>
              <w:t>:</w:t>
            </w:r>
          </w:p>
          <w:p w14:paraId="4DA3053F" w14:textId="77777777" w:rsidR="00217298" w:rsidRDefault="00217298" w:rsidP="00B84775">
            <w:pPr>
              <w:pStyle w:val="BodyText"/>
              <w:jc w:val="center"/>
              <w:rPr>
                <w:rFonts w:ascii="Montserrat"/>
                <w:sz w:val="20"/>
              </w:rPr>
            </w:pPr>
          </w:p>
        </w:tc>
        <w:tc>
          <w:tcPr>
            <w:tcW w:w="283" w:type="dxa"/>
            <w:tcBorders>
              <w:left w:val="single" w:sz="4" w:space="0" w:color="BFBFBF" w:themeColor="background1" w:themeShade="BF"/>
              <w:right w:val="single" w:sz="4" w:space="0" w:color="BFBFBF" w:themeColor="background1" w:themeShade="BF"/>
            </w:tcBorders>
          </w:tcPr>
          <w:p w14:paraId="020D17C2" w14:textId="77777777" w:rsidR="00217298" w:rsidRPr="0064709C" w:rsidRDefault="00217298" w:rsidP="00B84775">
            <w:pPr>
              <w:pStyle w:val="BodyText"/>
              <w:jc w:val="center"/>
              <w:rPr>
                <w:rFonts w:asciiTheme="minorHAnsi" w:hAnsiTheme="minorHAnsi" w:cstheme="minorHAnsi"/>
                <w:sz w:val="24"/>
                <w:szCs w:val="18"/>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552719" w14:textId="74D84429" w:rsidR="00217298" w:rsidRPr="00C135EF" w:rsidRDefault="0026402F" w:rsidP="00B84775">
            <w:pPr>
              <w:pStyle w:val="BodyText"/>
              <w:jc w:val="center"/>
              <w:rPr>
                <w:bCs/>
                <w:sz w:val="24"/>
                <w:szCs w:val="24"/>
              </w:rPr>
            </w:pPr>
            <w:r>
              <w:rPr>
                <w:bCs/>
                <w:sz w:val="28"/>
                <w:szCs w:val="28"/>
              </w:rPr>
              <w:t xml:space="preserve">Underwriting </w:t>
            </w:r>
          </w:p>
        </w:tc>
      </w:tr>
    </w:tbl>
    <w:p w14:paraId="4DDDCC5F" w14:textId="77777777" w:rsidR="00217298" w:rsidRDefault="00217298" w:rsidP="00217298">
      <w:pPr>
        <w:pStyle w:val="BodyText"/>
        <w:rPr>
          <w:rFonts w:ascii="Montserrat"/>
          <w:sz w:val="12"/>
          <w:szCs w:val="12"/>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217298" w14:paraId="01215C43" w14:textId="77777777" w:rsidTr="00217298">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0F624CA" w14:textId="77777777" w:rsidR="00217298" w:rsidRDefault="00217298" w:rsidP="00B84775">
            <w:pPr>
              <w:pStyle w:val="BodyText"/>
              <w:jc w:val="center"/>
              <w:rPr>
                <w:rFonts w:ascii="Montserrat"/>
                <w:sz w:val="20"/>
              </w:rPr>
            </w:pPr>
          </w:p>
          <w:p w14:paraId="0EC6AAE5" w14:textId="77777777" w:rsidR="00217298" w:rsidRPr="003C1701" w:rsidRDefault="00217298" w:rsidP="00217298">
            <w:pPr>
              <w:pStyle w:val="BodyText"/>
              <w:spacing w:before="3"/>
              <w:jc w:val="center"/>
              <w:rPr>
                <w:rFonts w:ascii="Montserrat"/>
                <w:sz w:val="22"/>
                <w:szCs w:val="16"/>
              </w:rPr>
            </w:pPr>
            <w:r>
              <w:rPr>
                <w:rFonts w:ascii="Montserrat"/>
                <w:sz w:val="22"/>
                <w:szCs w:val="16"/>
              </w:rPr>
              <w:t>REPORTING TO:</w:t>
            </w:r>
          </w:p>
          <w:p w14:paraId="05ABA955" w14:textId="77777777" w:rsidR="00217298" w:rsidRDefault="00217298" w:rsidP="00B84775">
            <w:pPr>
              <w:pStyle w:val="BodyText"/>
              <w:jc w:val="center"/>
              <w:rPr>
                <w:rFonts w:ascii="Montserrat"/>
                <w:sz w:val="20"/>
              </w:rPr>
            </w:pPr>
          </w:p>
        </w:tc>
        <w:tc>
          <w:tcPr>
            <w:tcW w:w="283" w:type="dxa"/>
            <w:tcBorders>
              <w:left w:val="single" w:sz="4" w:space="0" w:color="BFBFBF" w:themeColor="background1" w:themeShade="BF"/>
              <w:right w:val="single" w:sz="4" w:space="0" w:color="BFBFBF" w:themeColor="background1" w:themeShade="BF"/>
            </w:tcBorders>
          </w:tcPr>
          <w:p w14:paraId="258BD2A9" w14:textId="77777777" w:rsidR="00217298" w:rsidRPr="0064709C" w:rsidRDefault="00217298" w:rsidP="00B84775">
            <w:pPr>
              <w:pStyle w:val="BodyText"/>
              <w:jc w:val="center"/>
              <w:rPr>
                <w:rFonts w:asciiTheme="minorHAnsi" w:hAnsiTheme="minorHAnsi" w:cstheme="minorHAnsi"/>
                <w:sz w:val="24"/>
                <w:szCs w:val="18"/>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1D5A64" w14:textId="04CAF263" w:rsidR="00217298" w:rsidRPr="00C135EF" w:rsidRDefault="0026402F" w:rsidP="00217298">
            <w:pPr>
              <w:pStyle w:val="BodyText"/>
              <w:jc w:val="center"/>
              <w:rPr>
                <w:rFonts w:asciiTheme="minorHAnsi" w:hAnsiTheme="minorHAnsi" w:cstheme="minorHAnsi"/>
                <w:b/>
                <w:sz w:val="20"/>
              </w:rPr>
            </w:pPr>
            <w:r>
              <w:rPr>
                <w:bCs/>
                <w:sz w:val="28"/>
                <w:szCs w:val="28"/>
              </w:rPr>
              <w:t xml:space="preserve">Head of Underwriting </w:t>
            </w:r>
          </w:p>
        </w:tc>
      </w:tr>
    </w:tbl>
    <w:p w14:paraId="41B482F9" w14:textId="77777777" w:rsidR="00217298" w:rsidRDefault="00217298" w:rsidP="00217298">
      <w:pPr>
        <w:pStyle w:val="BodyText"/>
        <w:rPr>
          <w:rFonts w:ascii="Montserrat"/>
          <w:sz w:val="12"/>
          <w:szCs w:val="12"/>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217298" w14:paraId="6BD0B6EC" w14:textId="77777777" w:rsidTr="00B84775">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5115E4D" w14:textId="77777777" w:rsidR="00217298" w:rsidRDefault="00217298" w:rsidP="00B84775">
            <w:pPr>
              <w:pStyle w:val="BodyText"/>
              <w:jc w:val="center"/>
              <w:rPr>
                <w:rFonts w:ascii="Montserrat"/>
                <w:sz w:val="20"/>
              </w:rPr>
            </w:pPr>
          </w:p>
          <w:p w14:paraId="465B93A1" w14:textId="20401876" w:rsidR="00217298" w:rsidRPr="003C1701" w:rsidRDefault="00217298" w:rsidP="00B84775">
            <w:pPr>
              <w:pStyle w:val="BodyText"/>
              <w:spacing w:before="3"/>
              <w:jc w:val="center"/>
              <w:rPr>
                <w:rFonts w:ascii="Montserrat"/>
                <w:sz w:val="22"/>
                <w:szCs w:val="16"/>
              </w:rPr>
            </w:pPr>
            <w:r>
              <w:rPr>
                <w:rFonts w:ascii="Montserrat"/>
                <w:sz w:val="22"/>
                <w:szCs w:val="16"/>
              </w:rPr>
              <w:t>LOCATION:</w:t>
            </w:r>
          </w:p>
          <w:p w14:paraId="423B514B" w14:textId="77777777" w:rsidR="00217298" w:rsidRDefault="00217298" w:rsidP="00B84775">
            <w:pPr>
              <w:pStyle w:val="BodyText"/>
              <w:jc w:val="center"/>
              <w:rPr>
                <w:rFonts w:ascii="Montserrat"/>
                <w:sz w:val="20"/>
              </w:rPr>
            </w:pPr>
          </w:p>
        </w:tc>
        <w:tc>
          <w:tcPr>
            <w:tcW w:w="283" w:type="dxa"/>
            <w:tcBorders>
              <w:left w:val="single" w:sz="4" w:space="0" w:color="BFBFBF" w:themeColor="background1" w:themeShade="BF"/>
              <w:right w:val="single" w:sz="4" w:space="0" w:color="BFBFBF" w:themeColor="background1" w:themeShade="BF"/>
            </w:tcBorders>
          </w:tcPr>
          <w:p w14:paraId="78AA80DC" w14:textId="77777777" w:rsidR="00217298" w:rsidRPr="0064709C" w:rsidRDefault="00217298" w:rsidP="00B84775">
            <w:pPr>
              <w:pStyle w:val="BodyText"/>
              <w:jc w:val="center"/>
              <w:rPr>
                <w:rFonts w:asciiTheme="minorHAnsi" w:hAnsiTheme="minorHAnsi" w:cstheme="minorHAnsi"/>
                <w:sz w:val="24"/>
                <w:szCs w:val="18"/>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1E773A" w14:textId="5E0D9E1C" w:rsidR="00217298" w:rsidRPr="0064709C" w:rsidRDefault="00217298" w:rsidP="00B84775">
            <w:pPr>
              <w:pStyle w:val="BodyText"/>
              <w:jc w:val="center"/>
              <w:rPr>
                <w:rFonts w:asciiTheme="minorHAnsi" w:hAnsiTheme="minorHAnsi" w:cstheme="minorHAnsi"/>
                <w:sz w:val="20"/>
              </w:rPr>
            </w:pPr>
            <w:r w:rsidRPr="00C135EF">
              <w:rPr>
                <w:bCs/>
                <w:sz w:val="28"/>
                <w:szCs w:val="28"/>
              </w:rPr>
              <w:t>Office based (hybrid and flexible start/finish times)</w:t>
            </w:r>
            <w:r w:rsidRPr="00C135EF">
              <w:rPr>
                <w:rFonts w:asciiTheme="minorHAnsi" w:hAnsiTheme="minorHAnsi" w:cstheme="minorHAnsi"/>
                <w:sz w:val="28"/>
                <w:szCs w:val="20"/>
              </w:rPr>
              <w:t xml:space="preserve"> </w:t>
            </w:r>
          </w:p>
        </w:tc>
      </w:tr>
    </w:tbl>
    <w:p w14:paraId="55F72B0D" w14:textId="77777777" w:rsidR="00217298" w:rsidRDefault="00217298" w:rsidP="00217298">
      <w:pPr>
        <w:pStyle w:val="BodyText"/>
        <w:rPr>
          <w:rFonts w:ascii="Montserrat"/>
          <w:sz w:val="12"/>
          <w:szCs w:val="12"/>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217298" w14:paraId="5D277D48" w14:textId="77777777" w:rsidTr="00B84775">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63B76CE" w14:textId="77777777" w:rsidR="00217298" w:rsidRDefault="00217298" w:rsidP="00B84775">
            <w:pPr>
              <w:pStyle w:val="BodyText"/>
              <w:jc w:val="center"/>
              <w:rPr>
                <w:rFonts w:ascii="Montserrat"/>
                <w:sz w:val="20"/>
              </w:rPr>
            </w:pPr>
          </w:p>
          <w:p w14:paraId="32497196" w14:textId="6C8036BA" w:rsidR="00217298" w:rsidRPr="003C1701" w:rsidRDefault="00217298" w:rsidP="00B84775">
            <w:pPr>
              <w:pStyle w:val="BodyText"/>
              <w:spacing w:before="3"/>
              <w:jc w:val="center"/>
              <w:rPr>
                <w:rFonts w:ascii="Montserrat"/>
                <w:sz w:val="22"/>
                <w:szCs w:val="16"/>
              </w:rPr>
            </w:pPr>
            <w:r>
              <w:rPr>
                <w:rFonts w:ascii="Montserrat"/>
                <w:sz w:val="22"/>
                <w:szCs w:val="16"/>
              </w:rPr>
              <w:t>WORKING HOURS:</w:t>
            </w:r>
          </w:p>
          <w:p w14:paraId="46975C89" w14:textId="77777777" w:rsidR="00217298" w:rsidRDefault="00217298" w:rsidP="00B84775">
            <w:pPr>
              <w:pStyle w:val="BodyText"/>
              <w:jc w:val="center"/>
              <w:rPr>
                <w:rFonts w:ascii="Montserrat"/>
                <w:sz w:val="20"/>
              </w:rPr>
            </w:pPr>
          </w:p>
        </w:tc>
        <w:tc>
          <w:tcPr>
            <w:tcW w:w="283" w:type="dxa"/>
            <w:tcBorders>
              <w:left w:val="single" w:sz="4" w:space="0" w:color="BFBFBF" w:themeColor="background1" w:themeShade="BF"/>
              <w:right w:val="single" w:sz="4" w:space="0" w:color="BFBFBF" w:themeColor="background1" w:themeShade="BF"/>
            </w:tcBorders>
          </w:tcPr>
          <w:p w14:paraId="37C5D3D4" w14:textId="77777777" w:rsidR="00217298" w:rsidRPr="0064709C" w:rsidRDefault="00217298" w:rsidP="00B84775">
            <w:pPr>
              <w:pStyle w:val="BodyText"/>
              <w:jc w:val="center"/>
              <w:rPr>
                <w:rFonts w:asciiTheme="minorHAnsi" w:hAnsiTheme="minorHAnsi" w:cstheme="minorHAnsi"/>
                <w:sz w:val="24"/>
                <w:szCs w:val="18"/>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5C409C" w14:textId="5006AFA2" w:rsidR="00217298" w:rsidRPr="0064709C" w:rsidRDefault="008D4EF5" w:rsidP="00217298">
            <w:pPr>
              <w:pStyle w:val="BodyText"/>
              <w:jc w:val="center"/>
              <w:rPr>
                <w:rFonts w:asciiTheme="minorHAnsi" w:hAnsiTheme="minorHAnsi" w:cstheme="minorHAnsi"/>
                <w:sz w:val="20"/>
              </w:rPr>
            </w:pPr>
            <w:r>
              <w:rPr>
                <w:bCs/>
                <w:sz w:val="28"/>
                <w:szCs w:val="28"/>
              </w:rPr>
              <w:t>Full-time</w:t>
            </w:r>
          </w:p>
        </w:tc>
      </w:tr>
    </w:tbl>
    <w:p w14:paraId="23B0FBCE" w14:textId="77777777" w:rsidR="003C1701" w:rsidRPr="00217298" w:rsidRDefault="003C1701">
      <w:pPr>
        <w:pStyle w:val="BodyText"/>
        <w:spacing w:before="3"/>
        <w:rPr>
          <w:rFonts w:ascii="Montserrat"/>
          <w:sz w:val="12"/>
          <w:szCs w:val="6"/>
        </w:rPr>
      </w:pPr>
    </w:p>
    <w:tbl>
      <w:tblPr>
        <w:tblStyle w:val="TableGrid"/>
        <w:tblW w:w="9781" w:type="dxa"/>
        <w:tblInd w:w="-142" w:type="dxa"/>
        <w:tblLook w:val="04A0" w:firstRow="1" w:lastRow="0" w:firstColumn="1" w:lastColumn="0" w:noHBand="0" w:noVBand="1"/>
      </w:tblPr>
      <w:tblGrid>
        <w:gridCol w:w="9781"/>
      </w:tblGrid>
      <w:tr w:rsidR="003C1701" w:rsidRPr="003C1701" w14:paraId="46F7A6F5" w14:textId="77777777" w:rsidTr="00217298">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D4358D0" w14:textId="77777777" w:rsidR="00217298" w:rsidRDefault="00217298" w:rsidP="00217298">
            <w:pPr>
              <w:pStyle w:val="BodyText"/>
              <w:rPr>
                <w:rFonts w:ascii="Montserrat"/>
                <w:sz w:val="20"/>
              </w:rPr>
            </w:pPr>
            <w:bookmarkStart w:id="1" w:name="_Hlk177738948"/>
          </w:p>
          <w:p w14:paraId="14113253" w14:textId="77777777" w:rsidR="003C1701" w:rsidRPr="00217298" w:rsidRDefault="003C1701" w:rsidP="00217298">
            <w:pPr>
              <w:pStyle w:val="BodyText"/>
              <w:rPr>
                <w:rFonts w:ascii="Montserrat"/>
                <w:sz w:val="22"/>
                <w:szCs w:val="16"/>
              </w:rPr>
            </w:pPr>
            <w:r w:rsidRPr="00217298">
              <w:rPr>
                <w:rFonts w:ascii="Montserrat"/>
                <w:sz w:val="22"/>
                <w:szCs w:val="16"/>
              </w:rPr>
              <w:t>WHAT YOU</w:t>
            </w:r>
            <w:r w:rsidRPr="00217298">
              <w:rPr>
                <w:rFonts w:ascii="Montserrat"/>
                <w:sz w:val="22"/>
                <w:szCs w:val="16"/>
              </w:rPr>
              <w:t>’</w:t>
            </w:r>
            <w:r w:rsidRPr="00217298">
              <w:rPr>
                <w:rFonts w:ascii="Montserrat"/>
                <w:sz w:val="22"/>
                <w:szCs w:val="16"/>
              </w:rPr>
              <w:t>LL BE DOING</w:t>
            </w:r>
            <w:r w:rsidR="00217298" w:rsidRPr="00217298">
              <w:rPr>
                <w:rFonts w:ascii="Montserrat"/>
                <w:sz w:val="22"/>
                <w:szCs w:val="16"/>
              </w:rPr>
              <w:t>:</w:t>
            </w:r>
          </w:p>
          <w:p w14:paraId="78B80729" w14:textId="16EBC077" w:rsidR="00217298" w:rsidRPr="003C1701" w:rsidRDefault="00217298" w:rsidP="00217298">
            <w:pPr>
              <w:pStyle w:val="BodyText"/>
              <w:rPr>
                <w:rFonts w:ascii="Montserrat"/>
                <w:sz w:val="20"/>
              </w:rPr>
            </w:pPr>
          </w:p>
        </w:tc>
      </w:tr>
      <w:tr w:rsidR="00217298" w:rsidRPr="003C1701" w14:paraId="56D7057E" w14:textId="77777777" w:rsidTr="00217298">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03B1D11" w14:textId="77777777" w:rsidR="00217298" w:rsidRPr="00C135EF" w:rsidRDefault="00217298" w:rsidP="003C1701">
            <w:pPr>
              <w:pStyle w:val="BodyText"/>
              <w:rPr>
                <w:rFonts w:asciiTheme="minorHAnsi"/>
                <w:sz w:val="4"/>
                <w:szCs w:val="4"/>
              </w:rPr>
            </w:pPr>
          </w:p>
        </w:tc>
      </w:tr>
      <w:tr w:rsidR="003C1701" w:rsidRPr="003C1701" w14:paraId="7E3E792F" w14:textId="77777777" w:rsidTr="00217298">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A182C9D" w14:textId="0F5C7E77" w:rsidR="0026402F" w:rsidRDefault="0026402F" w:rsidP="00FE6320">
            <w:pPr>
              <w:spacing w:before="139"/>
              <w:ind w:right="186"/>
              <w:rPr>
                <w:sz w:val="24"/>
                <w:szCs w:val="24"/>
              </w:rPr>
            </w:pPr>
            <w:r w:rsidRPr="0026402F">
              <w:rPr>
                <w:sz w:val="24"/>
                <w:szCs w:val="24"/>
              </w:rPr>
              <w:t xml:space="preserve">As an </w:t>
            </w:r>
            <w:r>
              <w:rPr>
                <w:sz w:val="24"/>
                <w:szCs w:val="24"/>
              </w:rPr>
              <w:t>u</w:t>
            </w:r>
            <w:r w:rsidRPr="0026402F">
              <w:rPr>
                <w:sz w:val="24"/>
                <w:szCs w:val="24"/>
              </w:rPr>
              <w:t>nderwriter, you will have a variety of tasks to complete, working collaboratively with the underwriting team, identifying solutions for our customers and making key decisions on applications</w:t>
            </w:r>
            <w:r>
              <w:rPr>
                <w:sz w:val="24"/>
                <w:szCs w:val="24"/>
              </w:rPr>
              <w:t>.</w:t>
            </w:r>
          </w:p>
          <w:p w14:paraId="3F1D0DC1" w14:textId="77777777" w:rsidR="00FE6320" w:rsidRPr="0026402F" w:rsidRDefault="00FE6320" w:rsidP="00FE6320">
            <w:pPr>
              <w:spacing w:before="139"/>
              <w:ind w:right="186"/>
              <w:rPr>
                <w:b/>
                <w:bCs/>
                <w:sz w:val="24"/>
                <w:szCs w:val="24"/>
              </w:rPr>
            </w:pPr>
            <w:r w:rsidRPr="0026402F">
              <w:rPr>
                <w:b/>
                <w:bCs/>
                <w:sz w:val="24"/>
                <w:szCs w:val="24"/>
              </w:rPr>
              <w:t>Day to day, you will:</w:t>
            </w:r>
          </w:p>
          <w:p w14:paraId="2AFA240A" w14:textId="77777777" w:rsidR="00F63E5D" w:rsidRDefault="00F63E5D" w:rsidP="00F63E5D">
            <w:pPr>
              <w:pStyle w:val="NoSpacing"/>
              <w:ind w:left="360"/>
              <w:rPr>
                <w:sz w:val="24"/>
                <w:szCs w:val="24"/>
              </w:rPr>
            </w:pPr>
          </w:p>
          <w:p w14:paraId="249EA99A" w14:textId="77777777" w:rsidR="0026402F" w:rsidRDefault="0026402F" w:rsidP="0026402F">
            <w:pPr>
              <w:pStyle w:val="NoSpacing"/>
              <w:numPr>
                <w:ilvl w:val="0"/>
                <w:numId w:val="21"/>
              </w:numPr>
              <w:rPr>
                <w:sz w:val="24"/>
                <w:szCs w:val="24"/>
              </w:rPr>
            </w:pPr>
            <w:r w:rsidRPr="0026402F">
              <w:rPr>
                <w:sz w:val="24"/>
                <w:szCs w:val="24"/>
              </w:rPr>
              <w:t>Managing the entire lending process from application through to drawdown to include oversight of the underwriting and due diligence processes</w:t>
            </w:r>
          </w:p>
          <w:p w14:paraId="7B08D9FB" w14:textId="77777777" w:rsidR="0026402F" w:rsidRDefault="0026402F" w:rsidP="0026402F">
            <w:pPr>
              <w:pStyle w:val="NoSpacing"/>
              <w:numPr>
                <w:ilvl w:val="0"/>
                <w:numId w:val="21"/>
              </w:numPr>
              <w:rPr>
                <w:sz w:val="24"/>
                <w:szCs w:val="24"/>
              </w:rPr>
            </w:pPr>
            <w:r w:rsidRPr="0026402F">
              <w:rPr>
                <w:sz w:val="24"/>
                <w:szCs w:val="24"/>
              </w:rPr>
              <w:t xml:space="preserve">Action new lending requests for bridging loans and </w:t>
            </w:r>
            <w:proofErr w:type="spellStart"/>
            <w:r w:rsidRPr="0026402F">
              <w:rPr>
                <w:sz w:val="24"/>
                <w:szCs w:val="24"/>
              </w:rPr>
              <w:t>analyse</w:t>
            </w:r>
            <w:proofErr w:type="spellEnd"/>
            <w:r w:rsidRPr="0026402F">
              <w:rPr>
                <w:sz w:val="24"/>
                <w:szCs w:val="24"/>
              </w:rPr>
              <w:t xml:space="preserve"> credit worthiness</w:t>
            </w:r>
          </w:p>
          <w:p w14:paraId="187EE00E" w14:textId="77777777" w:rsidR="0026402F" w:rsidRDefault="0026402F" w:rsidP="0026402F">
            <w:pPr>
              <w:pStyle w:val="NoSpacing"/>
              <w:numPr>
                <w:ilvl w:val="0"/>
                <w:numId w:val="21"/>
              </w:numPr>
              <w:rPr>
                <w:sz w:val="24"/>
                <w:szCs w:val="24"/>
              </w:rPr>
            </w:pPr>
            <w:r w:rsidRPr="0026402F">
              <w:rPr>
                <w:sz w:val="24"/>
                <w:szCs w:val="24"/>
              </w:rPr>
              <w:t>Underwrite bridging loans against agreed lending criteria</w:t>
            </w:r>
          </w:p>
          <w:p w14:paraId="2A1C4D65" w14:textId="77777777" w:rsidR="0026402F" w:rsidRDefault="0026402F" w:rsidP="0026402F">
            <w:pPr>
              <w:pStyle w:val="NoSpacing"/>
              <w:numPr>
                <w:ilvl w:val="0"/>
                <w:numId w:val="21"/>
              </w:numPr>
              <w:rPr>
                <w:sz w:val="24"/>
                <w:szCs w:val="24"/>
              </w:rPr>
            </w:pPr>
            <w:r w:rsidRPr="0026402F">
              <w:rPr>
                <w:sz w:val="24"/>
                <w:szCs w:val="24"/>
              </w:rPr>
              <w:t>Prepare detailed credit proposals for submission to the Credit Committee</w:t>
            </w:r>
          </w:p>
          <w:p w14:paraId="7DC3D8C9" w14:textId="77777777" w:rsidR="0026402F" w:rsidRDefault="0026402F" w:rsidP="0026402F">
            <w:pPr>
              <w:pStyle w:val="NoSpacing"/>
              <w:numPr>
                <w:ilvl w:val="0"/>
                <w:numId w:val="21"/>
              </w:numPr>
              <w:rPr>
                <w:sz w:val="24"/>
                <w:szCs w:val="24"/>
              </w:rPr>
            </w:pPr>
            <w:r w:rsidRPr="0026402F">
              <w:rPr>
                <w:sz w:val="24"/>
                <w:szCs w:val="24"/>
              </w:rPr>
              <w:t>Preparing offer documentation and ensuring all loan conditions are met throughout the drawdown process</w:t>
            </w:r>
          </w:p>
          <w:p w14:paraId="0A916FC9" w14:textId="77777777" w:rsidR="0026402F" w:rsidRDefault="0026402F" w:rsidP="0026402F">
            <w:pPr>
              <w:pStyle w:val="NoSpacing"/>
              <w:numPr>
                <w:ilvl w:val="0"/>
                <w:numId w:val="21"/>
              </w:numPr>
              <w:rPr>
                <w:sz w:val="24"/>
                <w:szCs w:val="24"/>
              </w:rPr>
            </w:pPr>
            <w:r>
              <w:rPr>
                <w:sz w:val="24"/>
                <w:szCs w:val="24"/>
              </w:rPr>
              <w:t>A</w:t>
            </w:r>
            <w:r w:rsidRPr="0026402F">
              <w:rPr>
                <w:sz w:val="24"/>
                <w:szCs w:val="24"/>
              </w:rPr>
              <w:t>ssessing applications, carrying out due diligence as per company requirements, including but not limited to the client’s background information and financial status</w:t>
            </w:r>
          </w:p>
          <w:p w14:paraId="2A0BFB0C" w14:textId="77777777" w:rsidR="0026402F" w:rsidRDefault="0026402F" w:rsidP="0026402F">
            <w:pPr>
              <w:pStyle w:val="NoSpacing"/>
              <w:numPr>
                <w:ilvl w:val="0"/>
                <w:numId w:val="21"/>
              </w:numPr>
              <w:rPr>
                <w:sz w:val="24"/>
                <w:szCs w:val="24"/>
              </w:rPr>
            </w:pPr>
            <w:r w:rsidRPr="0026402F">
              <w:rPr>
                <w:sz w:val="24"/>
                <w:szCs w:val="24"/>
              </w:rPr>
              <w:t>Work closely with the Head of Underwriting to progress cases forward to completion</w:t>
            </w:r>
          </w:p>
          <w:p w14:paraId="56495ADB" w14:textId="6A506A54" w:rsidR="00F63E5D" w:rsidRDefault="0026402F" w:rsidP="0026402F">
            <w:pPr>
              <w:pStyle w:val="NoSpacing"/>
              <w:numPr>
                <w:ilvl w:val="0"/>
                <w:numId w:val="21"/>
              </w:numPr>
              <w:rPr>
                <w:sz w:val="24"/>
                <w:szCs w:val="24"/>
              </w:rPr>
            </w:pPr>
            <w:r w:rsidRPr="0026402F">
              <w:rPr>
                <w:sz w:val="24"/>
                <w:szCs w:val="24"/>
              </w:rPr>
              <w:t>Review of valuation reports and internal due diligence reports</w:t>
            </w:r>
          </w:p>
          <w:p w14:paraId="0344386E" w14:textId="77777777" w:rsidR="0026402F" w:rsidRDefault="0026402F" w:rsidP="0026402F">
            <w:pPr>
              <w:pStyle w:val="NoSpacing"/>
              <w:numPr>
                <w:ilvl w:val="0"/>
                <w:numId w:val="21"/>
              </w:numPr>
              <w:rPr>
                <w:sz w:val="24"/>
                <w:szCs w:val="24"/>
              </w:rPr>
            </w:pPr>
            <w:r w:rsidRPr="0026402F">
              <w:rPr>
                <w:sz w:val="24"/>
                <w:szCs w:val="24"/>
              </w:rPr>
              <w:t>Prepare formal loan terms for issue to brokers/solicitors</w:t>
            </w:r>
          </w:p>
          <w:p w14:paraId="4FAF3247" w14:textId="77777777" w:rsidR="0026402F" w:rsidRDefault="0026402F" w:rsidP="0026402F">
            <w:pPr>
              <w:pStyle w:val="NoSpacing"/>
              <w:numPr>
                <w:ilvl w:val="0"/>
                <w:numId w:val="21"/>
              </w:numPr>
              <w:rPr>
                <w:sz w:val="24"/>
                <w:szCs w:val="24"/>
              </w:rPr>
            </w:pPr>
            <w:r w:rsidRPr="0026402F">
              <w:rPr>
                <w:sz w:val="24"/>
                <w:szCs w:val="24"/>
              </w:rPr>
              <w:t>Maintain CRM records regarding case status and ensure client/broker details are up to date and correct</w:t>
            </w:r>
          </w:p>
          <w:p w14:paraId="0EAA85D1" w14:textId="77777777" w:rsidR="0026402F" w:rsidRDefault="0026402F" w:rsidP="0026402F">
            <w:pPr>
              <w:pStyle w:val="NoSpacing"/>
              <w:numPr>
                <w:ilvl w:val="0"/>
                <w:numId w:val="21"/>
              </w:numPr>
              <w:rPr>
                <w:sz w:val="24"/>
                <w:szCs w:val="24"/>
              </w:rPr>
            </w:pPr>
            <w:r w:rsidRPr="0026402F">
              <w:rPr>
                <w:sz w:val="24"/>
                <w:szCs w:val="24"/>
              </w:rPr>
              <w:t>Keep detailed records of the loans underwritten, assessment process and rationale</w:t>
            </w:r>
          </w:p>
          <w:p w14:paraId="7B7E7713" w14:textId="77777777" w:rsidR="0026402F" w:rsidRDefault="0026402F" w:rsidP="0026402F">
            <w:pPr>
              <w:pStyle w:val="NoSpacing"/>
              <w:numPr>
                <w:ilvl w:val="0"/>
                <w:numId w:val="21"/>
              </w:numPr>
              <w:rPr>
                <w:sz w:val="24"/>
                <w:szCs w:val="24"/>
              </w:rPr>
            </w:pPr>
            <w:r w:rsidRPr="0026402F">
              <w:rPr>
                <w:sz w:val="24"/>
                <w:szCs w:val="24"/>
              </w:rPr>
              <w:t xml:space="preserve">Prepare reports for meetings </w:t>
            </w:r>
          </w:p>
          <w:p w14:paraId="3BF000A4" w14:textId="30DF2440" w:rsidR="0026402F" w:rsidRDefault="0026402F" w:rsidP="0026402F">
            <w:pPr>
              <w:pStyle w:val="NoSpacing"/>
              <w:numPr>
                <w:ilvl w:val="0"/>
                <w:numId w:val="21"/>
              </w:numPr>
              <w:rPr>
                <w:sz w:val="24"/>
                <w:szCs w:val="24"/>
              </w:rPr>
            </w:pPr>
            <w:r w:rsidRPr="0026402F">
              <w:rPr>
                <w:sz w:val="24"/>
                <w:szCs w:val="24"/>
              </w:rPr>
              <w:lastRenderedPageBreak/>
              <w:t>Prepare correspondence to clients/solicitors</w:t>
            </w:r>
          </w:p>
          <w:p w14:paraId="195062DC" w14:textId="77777777" w:rsidR="0026402F" w:rsidRDefault="0026402F" w:rsidP="0026402F">
            <w:pPr>
              <w:pStyle w:val="NoSpacing"/>
              <w:rPr>
                <w:sz w:val="24"/>
                <w:szCs w:val="24"/>
              </w:rPr>
            </w:pPr>
          </w:p>
          <w:p w14:paraId="58368108" w14:textId="1CF90C0F" w:rsidR="0026402F" w:rsidRPr="0026402F" w:rsidRDefault="0026402F" w:rsidP="0026402F">
            <w:pPr>
              <w:pStyle w:val="NoSpacing"/>
              <w:rPr>
                <w:b/>
                <w:bCs/>
                <w:sz w:val="24"/>
                <w:szCs w:val="24"/>
              </w:rPr>
            </w:pPr>
            <w:r w:rsidRPr="0026402F">
              <w:rPr>
                <w:b/>
                <w:bCs/>
                <w:sz w:val="24"/>
                <w:szCs w:val="24"/>
              </w:rPr>
              <w:t>Building relationships across the Hope Capital family and with our stakeholders by:</w:t>
            </w:r>
          </w:p>
          <w:p w14:paraId="47C00BC5" w14:textId="1FAB7765" w:rsidR="0026402F" w:rsidRPr="0026402F" w:rsidRDefault="0026402F" w:rsidP="0026402F">
            <w:pPr>
              <w:pStyle w:val="NoSpacing"/>
              <w:numPr>
                <w:ilvl w:val="0"/>
                <w:numId w:val="22"/>
              </w:numPr>
              <w:rPr>
                <w:sz w:val="24"/>
                <w:szCs w:val="24"/>
              </w:rPr>
            </w:pPr>
            <w:r w:rsidRPr="0026402F">
              <w:rPr>
                <w:sz w:val="24"/>
                <w:szCs w:val="24"/>
              </w:rPr>
              <w:t xml:space="preserve">Professionally handling broker calls on specific cases under </w:t>
            </w:r>
            <w:proofErr w:type="gramStart"/>
            <w:r w:rsidRPr="0026402F">
              <w:rPr>
                <w:sz w:val="24"/>
                <w:szCs w:val="24"/>
              </w:rPr>
              <w:t>review;</w:t>
            </w:r>
            <w:proofErr w:type="gramEnd"/>
            <w:r w:rsidRPr="0026402F">
              <w:rPr>
                <w:sz w:val="24"/>
                <w:szCs w:val="24"/>
              </w:rPr>
              <w:t xml:space="preserve"> managing our </w:t>
            </w:r>
            <w:proofErr w:type="spellStart"/>
            <w:r w:rsidRPr="0026402F">
              <w:rPr>
                <w:sz w:val="24"/>
                <w:szCs w:val="24"/>
              </w:rPr>
              <w:t>customers</w:t>
            </w:r>
            <w:proofErr w:type="spellEnd"/>
            <w:r w:rsidRPr="0026402F">
              <w:rPr>
                <w:sz w:val="24"/>
                <w:szCs w:val="24"/>
              </w:rPr>
              <w:t xml:space="preserve"> expectations and constantly building our reputation and brand image.</w:t>
            </w:r>
          </w:p>
          <w:p w14:paraId="766D9044" w14:textId="77777777" w:rsidR="0026402F" w:rsidRDefault="0026402F" w:rsidP="0026402F">
            <w:pPr>
              <w:pStyle w:val="NoSpacing"/>
              <w:numPr>
                <w:ilvl w:val="0"/>
                <w:numId w:val="22"/>
              </w:numPr>
              <w:rPr>
                <w:sz w:val="24"/>
                <w:szCs w:val="24"/>
              </w:rPr>
            </w:pPr>
            <w:r w:rsidRPr="0026402F">
              <w:rPr>
                <w:sz w:val="24"/>
                <w:szCs w:val="24"/>
              </w:rPr>
              <w:t>Liaising with internal departments (Legal, Risk and Sales) and external parties (Surveyors, Quantity surveyors, Solicitors and Customers) to effectively manage the Hope Capital lending process</w:t>
            </w:r>
          </w:p>
          <w:p w14:paraId="13F2164C" w14:textId="1371238D" w:rsidR="0026402F" w:rsidRPr="0026402F" w:rsidRDefault="0026402F" w:rsidP="0026402F">
            <w:pPr>
              <w:pStyle w:val="NoSpacing"/>
              <w:numPr>
                <w:ilvl w:val="0"/>
                <w:numId w:val="22"/>
              </w:numPr>
              <w:rPr>
                <w:sz w:val="24"/>
                <w:szCs w:val="24"/>
              </w:rPr>
            </w:pPr>
            <w:r w:rsidRPr="0026402F">
              <w:rPr>
                <w:sz w:val="24"/>
                <w:szCs w:val="24"/>
              </w:rPr>
              <w:t xml:space="preserve">Liaise with Valuation Panels and Monitoring Surveyors to arrange quotes, and to formally instruct </w:t>
            </w:r>
          </w:p>
          <w:p w14:paraId="0EAB574F" w14:textId="77777777" w:rsidR="0026402F" w:rsidRDefault="0026402F" w:rsidP="0026402F">
            <w:pPr>
              <w:pStyle w:val="NoSpacing"/>
              <w:numPr>
                <w:ilvl w:val="0"/>
                <w:numId w:val="22"/>
              </w:numPr>
              <w:rPr>
                <w:sz w:val="24"/>
                <w:szCs w:val="24"/>
              </w:rPr>
            </w:pPr>
            <w:r w:rsidRPr="0026402F">
              <w:rPr>
                <w:sz w:val="24"/>
                <w:szCs w:val="24"/>
              </w:rPr>
              <w:t>valuations and site inspections. Confirming inspections are booked, and reports are received within SLA</w:t>
            </w:r>
          </w:p>
          <w:p w14:paraId="290CFE55" w14:textId="77777777" w:rsidR="0026402F" w:rsidRDefault="0026402F" w:rsidP="0026402F">
            <w:pPr>
              <w:pStyle w:val="NoSpacing"/>
              <w:numPr>
                <w:ilvl w:val="0"/>
                <w:numId w:val="22"/>
              </w:numPr>
              <w:rPr>
                <w:sz w:val="24"/>
                <w:szCs w:val="24"/>
              </w:rPr>
            </w:pPr>
            <w:r w:rsidRPr="0026402F">
              <w:rPr>
                <w:sz w:val="24"/>
                <w:szCs w:val="24"/>
              </w:rPr>
              <w:t>Liaise with Head of Portfolio and Asset managers and Monitoring Surveyors, follow up on return of agents reports and monitoring further advance tranche releases</w:t>
            </w:r>
          </w:p>
          <w:p w14:paraId="21025ABA" w14:textId="725F65B6" w:rsidR="0026402F" w:rsidRDefault="0026402F" w:rsidP="0026402F">
            <w:pPr>
              <w:pStyle w:val="NoSpacing"/>
              <w:numPr>
                <w:ilvl w:val="0"/>
                <w:numId w:val="22"/>
              </w:numPr>
              <w:rPr>
                <w:sz w:val="24"/>
                <w:szCs w:val="24"/>
              </w:rPr>
            </w:pPr>
            <w:r w:rsidRPr="0026402F">
              <w:rPr>
                <w:sz w:val="24"/>
                <w:szCs w:val="24"/>
              </w:rPr>
              <w:t>Liaise with solicitors ensuring relevant information is provided and professional opinions sought</w:t>
            </w:r>
          </w:p>
          <w:p w14:paraId="3B9142E7" w14:textId="77777777" w:rsidR="0026402F" w:rsidRDefault="0026402F" w:rsidP="0026402F">
            <w:pPr>
              <w:pStyle w:val="NoSpacing"/>
              <w:numPr>
                <w:ilvl w:val="0"/>
                <w:numId w:val="22"/>
              </w:numPr>
              <w:rPr>
                <w:sz w:val="24"/>
                <w:szCs w:val="24"/>
              </w:rPr>
            </w:pPr>
            <w:r w:rsidRPr="0026402F">
              <w:rPr>
                <w:sz w:val="24"/>
                <w:szCs w:val="24"/>
              </w:rPr>
              <w:t>Build and maintain effective relationships with internal BDMs/brokers/clients, keeping them informed of case progress throughou</w:t>
            </w:r>
            <w:r>
              <w:rPr>
                <w:sz w:val="24"/>
                <w:szCs w:val="24"/>
              </w:rPr>
              <w:t>t</w:t>
            </w:r>
          </w:p>
          <w:p w14:paraId="4DFF70A9" w14:textId="4EC07341" w:rsidR="00F63E5D" w:rsidRDefault="0026402F" w:rsidP="0026402F">
            <w:pPr>
              <w:pStyle w:val="NoSpacing"/>
              <w:numPr>
                <w:ilvl w:val="0"/>
                <w:numId w:val="22"/>
              </w:numPr>
              <w:rPr>
                <w:sz w:val="24"/>
                <w:szCs w:val="24"/>
              </w:rPr>
            </w:pPr>
            <w:r w:rsidRPr="0026402F">
              <w:rPr>
                <w:sz w:val="24"/>
                <w:szCs w:val="24"/>
              </w:rPr>
              <w:t xml:space="preserve">Maintain relationship with partners (solicitors/valuers/ surveyors/ Monitoring Surveyors </w:t>
            </w:r>
            <w:proofErr w:type="spellStart"/>
            <w:r w:rsidRPr="0026402F">
              <w:rPr>
                <w:sz w:val="24"/>
                <w:szCs w:val="24"/>
              </w:rPr>
              <w:t>etc</w:t>
            </w:r>
            <w:proofErr w:type="spellEnd"/>
            <w:r w:rsidRPr="0026402F">
              <w:rPr>
                <w:sz w:val="24"/>
                <w:szCs w:val="24"/>
              </w:rPr>
              <w:t>)</w:t>
            </w:r>
          </w:p>
          <w:p w14:paraId="1F5AECE3" w14:textId="4BC1DDF8" w:rsidR="00F63E5D" w:rsidRPr="003C1701" w:rsidRDefault="00F63E5D" w:rsidP="00F63E5D">
            <w:pPr>
              <w:pStyle w:val="NoSpacing"/>
              <w:ind w:left="360"/>
              <w:rPr>
                <w:rFonts w:ascii="Montserrat"/>
                <w:sz w:val="20"/>
              </w:rPr>
            </w:pPr>
          </w:p>
        </w:tc>
      </w:tr>
      <w:bookmarkEnd w:id="1"/>
    </w:tbl>
    <w:p w14:paraId="661895E2" w14:textId="77777777" w:rsidR="00217298" w:rsidRDefault="00217298">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C135EF" w:rsidRPr="003C1701" w14:paraId="76A19127"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95798C8" w14:textId="77777777" w:rsidR="00C135EF" w:rsidRDefault="00C135EF" w:rsidP="00B84775">
            <w:pPr>
              <w:pStyle w:val="BodyText"/>
              <w:rPr>
                <w:rFonts w:ascii="Montserrat"/>
                <w:sz w:val="20"/>
              </w:rPr>
            </w:pPr>
          </w:p>
          <w:p w14:paraId="008CF37F" w14:textId="07577FD6" w:rsidR="00C135EF" w:rsidRPr="00217298" w:rsidRDefault="00C135EF" w:rsidP="00B84775">
            <w:pPr>
              <w:pStyle w:val="BodyText"/>
              <w:rPr>
                <w:rFonts w:ascii="Montserrat"/>
                <w:sz w:val="22"/>
                <w:szCs w:val="16"/>
              </w:rPr>
            </w:pPr>
            <w:r>
              <w:rPr>
                <w:rFonts w:ascii="Montserrat"/>
                <w:sz w:val="22"/>
                <w:szCs w:val="16"/>
              </w:rPr>
              <w:t>ABOUT THE ROLE</w:t>
            </w:r>
            <w:r w:rsidRPr="00217298">
              <w:rPr>
                <w:rFonts w:ascii="Montserrat"/>
                <w:sz w:val="22"/>
                <w:szCs w:val="16"/>
              </w:rPr>
              <w:t>:</w:t>
            </w:r>
          </w:p>
          <w:p w14:paraId="3A660383" w14:textId="77777777" w:rsidR="00C135EF" w:rsidRPr="003C1701" w:rsidRDefault="00C135EF" w:rsidP="00B84775">
            <w:pPr>
              <w:pStyle w:val="BodyText"/>
              <w:rPr>
                <w:rFonts w:ascii="Montserrat"/>
                <w:sz w:val="20"/>
              </w:rPr>
            </w:pPr>
          </w:p>
        </w:tc>
      </w:tr>
      <w:tr w:rsidR="00C135EF" w:rsidRPr="003C1701" w14:paraId="58E87F76" w14:textId="77777777" w:rsidTr="00B84775">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F4A854C" w14:textId="77777777" w:rsidR="00C135EF" w:rsidRPr="00C135EF" w:rsidRDefault="00C135EF" w:rsidP="00B84775">
            <w:pPr>
              <w:pStyle w:val="BodyText"/>
              <w:rPr>
                <w:rFonts w:asciiTheme="minorHAnsi"/>
                <w:sz w:val="4"/>
                <w:szCs w:val="4"/>
              </w:rPr>
            </w:pPr>
          </w:p>
        </w:tc>
      </w:tr>
      <w:tr w:rsidR="00C135EF" w:rsidRPr="003C1701" w14:paraId="69B89DC8"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B2C334A" w14:textId="39650ECA" w:rsidR="00C135EF" w:rsidRPr="0026402F" w:rsidRDefault="0026402F" w:rsidP="0026402F">
            <w:r>
              <w:t>W</w:t>
            </w:r>
            <w:r w:rsidRPr="0026402F">
              <w:t xml:space="preserve">orking alongside our expanding and talented underwriting team, you will review a volume of </w:t>
            </w:r>
            <w:proofErr w:type="spellStart"/>
            <w:r w:rsidRPr="0026402F">
              <w:t>appli</w:t>
            </w:r>
            <w:proofErr w:type="spellEnd"/>
            <w:r w:rsidRPr="0026402F">
              <w:t xml:space="preserve"> cations, assessing our customer profiles and </w:t>
            </w:r>
            <w:proofErr w:type="gramStart"/>
            <w:r w:rsidRPr="0026402F">
              <w:t>making a decision</w:t>
            </w:r>
            <w:proofErr w:type="gramEnd"/>
            <w:r w:rsidRPr="0026402F">
              <w:t xml:space="preserve"> to lend in line with our criteria and our funders risk appetite. You will work on each case from application to completion and contribute to the growth of our business.</w:t>
            </w:r>
          </w:p>
        </w:tc>
      </w:tr>
    </w:tbl>
    <w:p w14:paraId="6C66CEA5" w14:textId="77777777" w:rsidR="00C135EF" w:rsidRPr="00217298" w:rsidRDefault="00C135EF">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217298" w:rsidRPr="003C1701" w14:paraId="27A579D2"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01B7BF1" w14:textId="77777777" w:rsidR="00217298" w:rsidRDefault="00217298" w:rsidP="00B84775">
            <w:pPr>
              <w:pStyle w:val="BodyText"/>
              <w:rPr>
                <w:rFonts w:ascii="Montserrat"/>
                <w:sz w:val="20"/>
              </w:rPr>
            </w:pPr>
          </w:p>
          <w:p w14:paraId="296E92E9" w14:textId="20733FFE" w:rsidR="00217298" w:rsidRPr="00217298" w:rsidRDefault="00217298" w:rsidP="00B84775">
            <w:pPr>
              <w:pStyle w:val="BodyText"/>
              <w:rPr>
                <w:rFonts w:ascii="Montserrat"/>
                <w:sz w:val="22"/>
                <w:szCs w:val="16"/>
              </w:rPr>
            </w:pPr>
            <w:r>
              <w:rPr>
                <w:rFonts w:ascii="Montserrat"/>
                <w:sz w:val="22"/>
                <w:szCs w:val="16"/>
              </w:rPr>
              <w:t>NICE TO HAVE</w:t>
            </w:r>
            <w:r w:rsidRPr="00217298">
              <w:rPr>
                <w:rFonts w:ascii="Montserrat"/>
                <w:sz w:val="22"/>
                <w:szCs w:val="16"/>
              </w:rPr>
              <w:t>:</w:t>
            </w:r>
          </w:p>
          <w:p w14:paraId="1206BDA1" w14:textId="77777777" w:rsidR="00217298" w:rsidRPr="003C1701" w:rsidRDefault="00217298" w:rsidP="00B84775">
            <w:pPr>
              <w:pStyle w:val="BodyText"/>
              <w:rPr>
                <w:rFonts w:ascii="Montserrat"/>
                <w:sz w:val="20"/>
              </w:rPr>
            </w:pPr>
          </w:p>
        </w:tc>
      </w:tr>
      <w:tr w:rsidR="00217298" w:rsidRPr="003C1701" w14:paraId="1BC1A667" w14:textId="77777777" w:rsidTr="00B84775">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23F26D6" w14:textId="77777777" w:rsidR="00217298" w:rsidRPr="00C135EF" w:rsidRDefault="00217298" w:rsidP="00B84775">
            <w:pPr>
              <w:pStyle w:val="BodyText"/>
              <w:rPr>
                <w:rFonts w:asciiTheme="minorHAnsi"/>
                <w:sz w:val="4"/>
                <w:szCs w:val="4"/>
              </w:rPr>
            </w:pPr>
          </w:p>
        </w:tc>
      </w:tr>
      <w:tr w:rsidR="00217298" w:rsidRPr="003C1701" w14:paraId="52C3A9CB"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826A385" w14:textId="77777777" w:rsidR="00FE6320" w:rsidRPr="00FE6320" w:rsidRDefault="00FE6320" w:rsidP="00FE6320">
            <w:pPr>
              <w:pStyle w:val="NoSpacing"/>
              <w:numPr>
                <w:ilvl w:val="0"/>
                <w:numId w:val="18"/>
              </w:numPr>
              <w:rPr>
                <w:sz w:val="24"/>
                <w:szCs w:val="24"/>
              </w:rPr>
            </w:pPr>
            <w:r w:rsidRPr="00FE6320">
              <w:rPr>
                <w:sz w:val="24"/>
                <w:szCs w:val="24"/>
              </w:rPr>
              <w:t>Experience within financial services</w:t>
            </w:r>
          </w:p>
          <w:p w14:paraId="7D5C21EB" w14:textId="77777777" w:rsidR="00FE6320" w:rsidRPr="00FE6320" w:rsidRDefault="00FE6320" w:rsidP="00FE6320">
            <w:pPr>
              <w:pStyle w:val="NoSpacing"/>
              <w:numPr>
                <w:ilvl w:val="0"/>
                <w:numId w:val="18"/>
              </w:numPr>
              <w:rPr>
                <w:sz w:val="24"/>
                <w:szCs w:val="24"/>
              </w:rPr>
            </w:pPr>
            <w:r w:rsidRPr="00FE6320">
              <w:rPr>
                <w:sz w:val="24"/>
                <w:szCs w:val="24"/>
              </w:rPr>
              <w:t>Willing to learn and upskill in a fast-paced environment</w:t>
            </w:r>
          </w:p>
          <w:p w14:paraId="078D4CB0" w14:textId="51EA51F0" w:rsidR="00217298" w:rsidRPr="003C1701" w:rsidRDefault="00FE6320" w:rsidP="00E41273">
            <w:pPr>
              <w:pStyle w:val="NoSpacing"/>
              <w:numPr>
                <w:ilvl w:val="0"/>
                <w:numId w:val="18"/>
              </w:numPr>
              <w:rPr>
                <w:rFonts w:ascii="Montserrat"/>
                <w:sz w:val="20"/>
              </w:rPr>
            </w:pPr>
            <w:r w:rsidRPr="00E41273">
              <w:rPr>
                <w:sz w:val="24"/>
                <w:szCs w:val="24"/>
              </w:rPr>
              <w:t>Previous experience in a fast-moving finance company within the regulated or unregulated business environment</w:t>
            </w:r>
          </w:p>
        </w:tc>
      </w:tr>
    </w:tbl>
    <w:p w14:paraId="64D24506" w14:textId="77777777" w:rsidR="00217298" w:rsidRPr="00C135EF" w:rsidRDefault="00217298">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217298" w:rsidRPr="003C1701" w14:paraId="69883470"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863AF3" w14:textId="77777777" w:rsidR="00217298" w:rsidRDefault="00217298" w:rsidP="00B84775">
            <w:pPr>
              <w:pStyle w:val="BodyText"/>
              <w:rPr>
                <w:rFonts w:ascii="Montserrat"/>
                <w:sz w:val="20"/>
              </w:rPr>
            </w:pPr>
          </w:p>
          <w:p w14:paraId="4690694C" w14:textId="004FEF6E" w:rsidR="00217298" w:rsidRPr="00217298" w:rsidRDefault="00217298" w:rsidP="00B84775">
            <w:pPr>
              <w:pStyle w:val="BodyText"/>
              <w:rPr>
                <w:rFonts w:ascii="Montserrat"/>
                <w:sz w:val="22"/>
                <w:szCs w:val="16"/>
              </w:rPr>
            </w:pPr>
            <w:r>
              <w:rPr>
                <w:rFonts w:ascii="Montserrat"/>
                <w:sz w:val="22"/>
                <w:szCs w:val="16"/>
              </w:rPr>
              <w:t>WHAT WE EXPECT</w:t>
            </w:r>
            <w:r w:rsidRPr="00217298">
              <w:rPr>
                <w:rFonts w:ascii="Montserrat"/>
                <w:sz w:val="22"/>
                <w:szCs w:val="16"/>
              </w:rPr>
              <w:t>:</w:t>
            </w:r>
          </w:p>
          <w:p w14:paraId="2D246D77" w14:textId="77777777" w:rsidR="00217298" w:rsidRPr="003C1701" w:rsidRDefault="00217298" w:rsidP="00B84775">
            <w:pPr>
              <w:pStyle w:val="BodyText"/>
              <w:rPr>
                <w:rFonts w:ascii="Montserrat"/>
                <w:sz w:val="20"/>
              </w:rPr>
            </w:pPr>
          </w:p>
        </w:tc>
      </w:tr>
      <w:tr w:rsidR="00217298" w:rsidRPr="003C1701" w14:paraId="12680DA8" w14:textId="77777777" w:rsidTr="00B84775">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9508E19" w14:textId="77777777" w:rsidR="00217298" w:rsidRPr="00C135EF" w:rsidRDefault="00217298" w:rsidP="00B84775">
            <w:pPr>
              <w:pStyle w:val="BodyText"/>
              <w:rPr>
                <w:rFonts w:asciiTheme="minorHAnsi"/>
                <w:sz w:val="4"/>
                <w:szCs w:val="4"/>
              </w:rPr>
            </w:pPr>
          </w:p>
        </w:tc>
      </w:tr>
      <w:tr w:rsidR="00217298" w:rsidRPr="003C1701" w14:paraId="0C14D89D"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C98C153" w14:textId="77777777" w:rsidR="00FE6320" w:rsidRDefault="00FE6320" w:rsidP="00FE6320">
            <w:pPr>
              <w:pStyle w:val="NoSpacing"/>
              <w:numPr>
                <w:ilvl w:val="0"/>
                <w:numId w:val="15"/>
              </w:numPr>
              <w:rPr>
                <w:sz w:val="24"/>
                <w:szCs w:val="24"/>
              </w:rPr>
            </w:pPr>
            <w:r w:rsidRPr="00FE6320">
              <w:rPr>
                <w:sz w:val="24"/>
                <w:szCs w:val="24"/>
              </w:rPr>
              <w:t>To work on a hybrid model of office and home working, but to attend the office additional days as and when required, given reasonable notice</w:t>
            </w:r>
          </w:p>
          <w:p w14:paraId="15C6F0E9" w14:textId="5CDD1375" w:rsidR="00217298" w:rsidRPr="003C1701" w:rsidRDefault="00FE6320" w:rsidP="00E41273">
            <w:pPr>
              <w:pStyle w:val="NoSpacing"/>
              <w:numPr>
                <w:ilvl w:val="0"/>
                <w:numId w:val="15"/>
              </w:numPr>
              <w:rPr>
                <w:rFonts w:ascii="Montserrat"/>
                <w:sz w:val="20"/>
              </w:rPr>
            </w:pPr>
            <w:r w:rsidRPr="00E41273">
              <w:rPr>
                <w:sz w:val="24"/>
                <w:szCs w:val="24"/>
              </w:rPr>
              <w:t>Fulfil the need to travel or attend events, working irregular hours including weekends as required as a Hope Capital representative</w:t>
            </w:r>
          </w:p>
        </w:tc>
      </w:tr>
    </w:tbl>
    <w:p w14:paraId="5B8413C1" w14:textId="7B76A127" w:rsidR="00217298" w:rsidRDefault="00217298">
      <w:pPr>
        <w:pStyle w:val="BodyText"/>
        <w:spacing w:before="3"/>
        <w:rPr>
          <w:rFonts w:ascii="Montserrat-SemiBold" w:hAnsi="Montserrat-SemiBold"/>
          <w:b/>
          <w:color w:val="000000"/>
          <w:sz w:val="12"/>
          <w:szCs w:val="12"/>
        </w:rPr>
      </w:pPr>
    </w:p>
    <w:p w14:paraId="511002D8" w14:textId="77777777" w:rsidR="0026402F" w:rsidRDefault="0026402F">
      <w:pPr>
        <w:pStyle w:val="BodyText"/>
        <w:spacing w:before="3"/>
        <w:rPr>
          <w:rFonts w:ascii="Montserrat-SemiBold" w:hAnsi="Montserrat-SemiBold"/>
          <w:b/>
          <w:color w:val="000000"/>
          <w:sz w:val="12"/>
          <w:szCs w:val="12"/>
        </w:rPr>
      </w:pPr>
    </w:p>
    <w:p w14:paraId="2606F0B1" w14:textId="77777777" w:rsidR="0026402F" w:rsidRDefault="0026402F">
      <w:pPr>
        <w:pStyle w:val="BodyText"/>
        <w:spacing w:before="3"/>
        <w:rPr>
          <w:rFonts w:ascii="Montserrat-SemiBold" w:hAnsi="Montserrat-SemiBold"/>
          <w:b/>
          <w:color w:val="000000"/>
          <w:sz w:val="12"/>
          <w:szCs w:val="12"/>
        </w:rPr>
      </w:pPr>
    </w:p>
    <w:p w14:paraId="58ECA1A6" w14:textId="77777777" w:rsidR="0026402F" w:rsidRDefault="0026402F">
      <w:pPr>
        <w:pStyle w:val="BodyText"/>
        <w:spacing w:before="3"/>
        <w:rPr>
          <w:rFonts w:ascii="Montserrat-SemiBold" w:hAnsi="Montserrat-SemiBold"/>
          <w:b/>
          <w:color w:val="000000"/>
          <w:sz w:val="12"/>
          <w:szCs w:val="12"/>
        </w:rPr>
      </w:pPr>
    </w:p>
    <w:p w14:paraId="36F8C1DF" w14:textId="77777777" w:rsidR="0026402F" w:rsidRDefault="0026402F">
      <w:pPr>
        <w:pStyle w:val="BodyText"/>
        <w:spacing w:before="3"/>
        <w:rPr>
          <w:rFonts w:ascii="Montserrat-SemiBold" w:hAnsi="Montserrat-SemiBold"/>
          <w:b/>
          <w:color w:val="000000"/>
          <w:sz w:val="12"/>
          <w:szCs w:val="12"/>
        </w:rPr>
      </w:pPr>
    </w:p>
    <w:p w14:paraId="25121A33" w14:textId="77777777" w:rsidR="0026402F" w:rsidRDefault="0026402F">
      <w:pPr>
        <w:pStyle w:val="BodyText"/>
        <w:spacing w:before="3"/>
        <w:rPr>
          <w:rFonts w:ascii="Montserrat-SemiBold" w:hAnsi="Montserrat-SemiBold"/>
          <w:b/>
          <w:color w:val="000000"/>
          <w:sz w:val="12"/>
          <w:szCs w:val="12"/>
        </w:rPr>
      </w:pPr>
    </w:p>
    <w:p w14:paraId="59C3308D" w14:textId="77777777" w:rsidR="0026402F" w:rsidRDefault="0026402F">
      <w:pPr>
        <w:pStyle w:val="BodyText"/>
        <w:spacing w:before="3"/>
        <w:rPr>
          <w:rFonts w:ascii="Montserrat-SemiBold" w:hAnsi="Montserrat-SemiBold"/>
          <w:b/>
          <w:color w:val="000000"/>
          <w:sz w:val="12"/>
          <w:szCs w:val="12"/>
        </w:rPr>
      </w:pPr>
    </w:p>
    <w:p w14:paraId="68FAB838" w14:textId="77777777" w:rsidR="0026402F" w:rsidRDefault="0026402F">
      <w:pPr>
        <w:pStyle w:val="BodyText"/>
        <w:spacing w:before="3"/>
        <w:rPr>
          <w:rFonts w:ascii="Montserrat-SemiBold" w:hAnsi="Montserrat-SemiBold"/>
          <w:b/>
          <w:color w:val="000000"/>
          <w:sz w:val="12"/>
          <w:szCs w:val="12"/>
        </w:rPr>
      </w:pPr>
    </w:p>
    <w:p w14:paraId="6C97225C" w14:textId="77777777" w:rsidR="0026402F" w:rsidRDefault="0026402F">
      <w:pPr>
        <w:pStyle w:val="BodyText"/>
        <w:spacing w:before="3"/>
        <w:rPr>
          <w:rFonts w:ascii="Montserrat-SemiBold" w:hAnsi="Montserrat-SemiBold"/>
          <w:b/>
          <w:color w:val="000000"/>
          <w:sz w:val="12"/>
          <w:szCs w:val="12"/>
        </w:rPr>
      </w:pPr>
    </w:p>
    <w:p w14:paraId="1D9FBABE" w14:textId="77777777" w:rsidR="0026402F" w:rsidRPr="00C135EF" w:rsidRDefault="0026402F">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217298" w:rsidRPr="003C1701" w14:paraId="58B26EE5"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5617001" w14:textId="77777777" w:rsidR="00217298" w:rsidRDefault="00217298" w:rsidP="00B84775">
            <w:pPr>
              <w:pStyle w:val="BodyText"/>
              <w:rPr>
                <w:rFonts w:ascii="Montserrat"/>
                <w:sz w:val="20"/>
              </w:rPr>
            </w:pPr>
          </w:p>
          <w:p w14:paraId="6612BD17" w14:textId="0E754886" w:rsidR="00217298" w:rsidRPr="00217298" w:rsidRDefault="00217298" w:rsidP="00217298">
            <w:pPr>
              <w:spacing w:before="92"/>
              <w:rPr>
                <w:rFonts w:ascii="Montserrat"/>
                <w:szCs w:val="16"/>
              </w:rPr>
            </w:pPr>
            <w:r w:rsidRPr="00217298">
              <w:rPr>
                <w:rFonts w:ascii="Montserrat"/>
                <w:szCs w:val="16"/>
              </w:rPr>
              <w:t>WHAT YOU</w:t>
            </w:r>
            <w:r w:rsidRPr="00217298">
              <w:rPr>
                <w:rFonts w:ascii="Montserrat"/>
                <w:szCs w:val="16"/>
              </w:rPr>
              <w:t>’</w:t>
            </w:r>
            <w:r w:rsidRPr="00217298">
              <w:rPr>
                <w:rFonts w:ascii="Montserrat"/>
                <w:szCs w:val="16"/>
              </w:rPr>
              <w:t>LL NEED:</w:t>
            </w:r>
          </w:p>
          <w:p w14:paraId="77ECF651" w14:textId="77777777" w:rsidR="00217298" w:rsidRPr="003C1701" w:rsidRDefault="00217298" w:rsidP="00B84775">
            <w:pPr>
              <w:pStyle w:val="BodyText"/>
              <w:rPr>
                <w:rFonts w:ascii="Montserrat"/>
                <w:sz w:val="20"/>
              </w:rPr>
            </w:pPr>
          </w:p>
        </w:tc>
      </w:tr>
      <w:tr w:rsidR="00217298" w:rsidRPr="003C1701" w14:paraId="6F0EA87C" w14:textId="77777777" w:rsidTr="00B84775">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0552F91" w14:textId="77777777" w:rsidR="00217298" w:rsidRPr="00C135EF" w:rsidRDefault="00217298" w:rsidP="00B84775">
            <w:pPr>
              <w:pStyle w:val="BodyText"/>
              <w:rPr>
                <w:rFonts w:asciiTheme="minorHAnsi"/>
                <w:sz w:val="4"/>
                <w:szCs w:val="4"/>
              </w:rPr>
            </w:pPr>
          </w:p>
        </w:tc>
      </w:tr>
      <w:tr w:rsidR="00217298" w:rsidRPr="003C1701" w14:paraId="08CE23D5" w14:textId="77777777" w:rsidTr="00B84775">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959F585" w14:textId="77777777" w:rsidR="0026402F" w:rsidRPr="0026402F" w:rsidRDefault="0026402F" w:rsidP="0026402F">
            <w:pPr>
              <w:pStyle w:val="NoSpacing"/>
              <w:numPr>
                <w:ilvl w:val="0"/>
                <w:numId w:val="20"/>
              </w:numPr>
              <w:rPr>
                <w:sz w:val="24"/>
                <w:szCs w:val="24"/>
              </w:rPr>
            </w:pPr>
            <w:r w:rsidRPr="0026402F">
              <w:rPr>
                <w:sz w:val="24"/>
                <w:szCs w:val="24"/>
              </w:rPr>
              <w:t xml:space="preserve">Underwriting experience, preferably in lending </w:t>
            </w:r>
          </w:p>
          <w:p w14:paraId="69E11385" w14:textId="77777777" w:rsidR="0026402F" w:rsidRPr="0026402F" w:rsidRDefault="0026402F" w:rsidP="0026402F">
            <w:pPr>
              <w:pStyle w:val="NoSpacing"/>
              <w:numPr>
                <w:ilvl w:val="0"/>
                <w:numId w:val="20"/>
              </w:numPr>
              <w:rPr>
                <w:sz w:val="24"/>
                <w:szCs w:val="24"/>
              </w:rPr>
            </w:pPr>
            <w:r w:rsidRPr="0026402F">
              <w:rPr>
                <w:sz w:val="24"/>
                <w:szCs w:val="24"/>
              </w:rPr>
              <w:t xml:space="preserve">Experience within the B2B bridging finance space </w:t>
            </w:r>
          </w:p>
          <w:p w14:paraId="0122E71C" w14:textId="77777777" w:rsidR="0026402F" w:rsidRPr="0026402F" w:rsidRDefault="0026402F" w:rsidP="0026402F">
            <w:pPr>
              <w:pStyle w:val="NoSpacing"/>
              <w:numPr>
                <w:ilvl w:val="0"/>
                <w:numId w:val="20"/>
              </w:numPr>
              <w:rPr>
                <w:sz w:val="24"/>
                <w:szCs w:val="24"/>
              </w:rPr>
            </w:pPr>
            <w:r w:rsidRPr="0026402F">
              <w:rPr>
                <w:sz w:val="24"/>
                <w:szCs w:val="24"/>
              </w:rPr>
              <w:t xml:space="preserve">Passion for Hope Capital’s products and knowledge of the competitive landscape Excellent people and relationship building skills, across all seniority levels </w:t>
            </w:r>
          </w:p>
          <w:p w14:paraId="55FE90F7" w14:textId="77777777" w:rsidR="0026402F" w:rsidRPr="0026402F" w:rsidRDefault="0026402F" w:rsidP="0026402F">
            <w:pPr>
              <w:pStyle w:val="NoSpacing"/>
              <w:numPr>
                <w:ilvl w:val="0"/>
                <w:numId w:val="20"/>
              </w:numPr>
              <w:rPr>
                <w:sz w:val="24"/>
                <w:szCs w:val="24"/>
              </w:rPr>
            </w:pPr>
            <w:r w:rsidRPr="0026402F">
              <w:rPr>
                <w:sz w:val="24"/>
                <w:szCs w:val="24"/>
              </w:rPr>
              <w:t xml:space="preserve">A track record of excellent negotiation skills and logic in </w:t>
            </w:r>
            <w:proofErr w:type="spellStart"/>
            <w:r w:rsidRPr="0026402F">
              <w:rPr>
                <w:sz w:val="24"/>
                <w:szCs w:val="24"/>
              </w:rPr>
              <w:t>prioritising</w:t>
            </w:r>
            <w:proofErr w:type="spellEnd"/>
            <w:r w:rsidRPr="0026402F">
              <w:rPr>
                <w:sz w:val="24"/>
                <w:szCs w:val="24"/>
              </w:rPr>
              <w:t xml:space="preserve"> projects </w:t>
            </w:r>
          </w:p>
          <w:p w14:paraId="753F200F" w14:textId="77777777" w:rsidR="0026402F" w:rsidRPr="0026402F" w:rsidRDefault="0026402F" w:rsidP="0026402F">
            <w:pPr>
              <w:pStyle w:val="NoSpacing"/>
              <w:numPr>
                <w:ilvl w:val="0"/>
                <w:numId w:val="20"/>
              </w:numPr>
              <w:rPr>
                <w:sz w:val="24"/>
                <w:szCs w:val="24"/>
              </w:rPr>
            </w:pPr>
            <w:r w:rsidRPr="0026402F">
              <w:rPr>
                <w:sz w:val="24"/>
                <w:szCs w:val="24"/>
              </w:rPr>
              <w:t xml:space="preserve">Detail-oriented and with strong analytical skills </w:t>
            </w:r>
          </w:p>
          <w:p w14:paraId="4FBBD2EF" w14:textId="77777777" w:rsidR="0026402F" w:rsidRPr="0026402F" w:rsidRDefault="0026402F" w:rsidP="0026402F">
            <w:pPr>
              <w:pStyle w:val="NoSpacing"/>
              <w:numPr>
                <w:ilvl w:val="0"/>
                <w:numId w:val="20"/>
              </w:numPr>
              <w:rPr>
                <w:sz w:val="24"/>
                <w:szCs w:val="24"/>
              </w:rPr>
            </w:pPr>
            <w:r w:rsidRPr="0026402F">
              <w:rPr>
                <w:sz w:val="24"/>
                <w:szCs w:val="24"/>
              </w:rPr>
              <w:t xml:space="preserve">Ability to work well as part of a team, driven, relentless and a proven closer – you don’t take no for an answer </w:t>
            </w:r>
          </w:p>
          <w:p w14:paraId="780F3395" w14:textId="77777777" w:rsidR="0026402F" w:rsidRPr="0026402F" w:rsidRDefault="0026402F" w:rsidP="0026402F">
            <w:pPr>
              <w:pStyle w:val="NoSpacing"/>
              <w:numPr>
                <w:ilvl w:val="0"/>
                <w:numId w:val="20"/>
              </w:numPr>
              <w:rPr>
                <w:sz w:val="24"/>
                <w:szCs w:val="24"/>
              </w:rPr>
            </w:pPr>
            <w:r w:rsidRPr="0026402F">
              <w:rPr>
                <w:sz w:val="24"/>
                <w:szCs w:val="24"/>
              </w:rPr>
              <w:t xml:space="preserve">Passionate approach to customer experience </w:t>
            </w:r>
          </w:p>
          <w:p w14:paraId="01FF98CA" w14:textId="77777777" w:rsidR="0026402F" w:rsidRPr="0026402F" w:rsidRDefault="0026402F" w:rsidP="0026402F">
            <w:pPr>
              <w:pStyle w:val="NoSpacing"/>
              <w:numPr>
                <w:ilvl w:val="0"/>
                <w:numId w:val="20"/>
              </w:numPr>
              <w:rPr>
                <w:sz w:val="24"/>
                <w:szCs w:val="24"/>
              </w:rPr>
            </w:pPr>
            <w:r w:rsidRPr="0026402F">
              <w:rPr>
                <w:sz w:val="24"/>
                <w:szCs w:val="24"/>
              </w:rPr>
              <w:t xml:space="preserve">An eye for building new processes and challenging the status quo </w:t>
            </w:r>
          </w:p>
          <w:p w14:paraId="0C62E2F6" w14:textId="77777777" w:rsidR="0026402F" w:rsidRPr="0026402F" w:rsidRDefault="0026402F" w:rsidP="0026402F">
            <w:pPr>
              <w:pStyle w:val="NoSpacing"/>
              <w:numPr>
                <w:ilvl w:val="0"/>
                <w:numId w:val="20"/>
              </w:numPr>
              <w:rPr>
                <w:sz w:val="24"/>
                <w:szCs w:val="24"/>
              </w:rPr>
            </w:pPr>
            <w:r w:rsidRPr="0026402F">
              <w:rPr>
                <w:sz w:val="24"/>
                <w:szCs w:val="24"/>
              </w:rPr>
              <w:t xml:space="preserve">Love to solve problems and be challenged </w:t>
            </w:r>
          </w:p>
          <w:p w14:paraId="49F87994" w14:textId="77777777" w:rsidR="0026402F" w:rsidRPr="0026402F" w:rsidRDefault="0026402F" w:rsidP="0026402F">
            <w:pPr>
              <w:pStyle w:val="NoSpacing"/>
              <w:numPr>
                <w:ilvl w:val="0"/>
                <w:numId w:val="20"/>
              </w:numPr>
              <w:rPr>
                <w:sz w:val="24"/>
                <w:szCs w:val="24"/>
              </w:rPr>
            </w:pPr>
            <w:r w:rsidRPr="0026402F">
              <w:rPr>
                <w:sz w:val="24"/>
                <w:szCs w:val="24"/>
              </w:rPr>
              <w:t>To be a constant learner</w:t>
            </w:r>
          </w:p>
          <w:p w14:paraId="3878AE94" w14:textId="4AF8E866" w:rsidR="00E41273" w:rsidRPr="003C1701" w:rsidRDefault="0026402F" w:rsidP="0026402F">
            <w:pPr>
              <w:pStyle w:val="NoSpacing"/>
              <w:numPr>
                <w:ilvl w:val="0"/>
                <w:numId w:val="20"/>
              </w:numPr>
              <w:rPr>
                <w:rFonts w:ascii="Montserrat"/>
                <w:sz w:val="20"/>
              </w:rPr>
            </w:pPr>
            <w:r w:rsidRPr="0026402F">
              <w:rPr>
                <w:sz w:val="24"/>
                <w:szCs w:val="24"/>
              </w:rPr>
              <w:t>You will be always growing – both personally and with the team</w:t>
            </w:r>
          </w:p>
        </w:tc>
      </w:tr>
    </w:tbl>
    <w:p w14:paraId="668184EA" w14:textId="77777777" w:rsidR="009D5363" w:rsidRDefault="009D5363" w:rsidP="009D5363">
      <w:pPr>
        <w:rPr>
          <w:rFonts w:ascii="Montserrat"/>
          <w:sz w:val="20"/>
        </w:rPr>
      </w:pPr>
    </w:p>
    <w:sectPr w:rsidR="009D5363" w:rsidSect="00E41273">
      <w:headerReference w:type="default" r:id="rId10"/>
      <w:footerReference w:type="default" r:id="rId11"/>
      <w:headerReference w:type="first" r:id="rId12"/>
      <w:footerReference w:type="first" r:id="rId13"/>
      <w:type w:val="continuous"/>
      <w:pgSz w:w="11910" w:h="16840" w:code="9"/>
      <w:pgMar w:top="1361" w:right="1361" w:bottom="1361" w:left="1361" w:header="692" w:footer="6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9EA68" w14:textId="77777777" w:rsidR="00283312" w:rsidRDefault="00283312">
      <w:r>
        <w:separator/>
      </w:r>
    </w:p>
  </w:endnote>
  <w:endnote w:type="continuationSeparator" w:id="0">
    <w:p w14:paraId="17554296" w14:textId="77777777" w:rsidR="00283312" w:rsidRDefault="00283312">
      <w:r>
        <w:continuationSeparator/>
      </w:r>
    </w:p>
  </w:endnote>
  <w:endnote w:type="continuationNotice" w:id="1">
    <w:p w14:paraId="32B696BB" w14:textId="77777777" w:rsidR="00283312" w:rsidRDefault="00283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SemiBold">
    <w:altName w:val="Montserrat"/>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78F88" w14:textId="4DB550B7" w:rsidR="002A651B" w:rsidRDefault="00C135EF" w:rsidP="00C135EF">
    <w:pPr>
      <w:spacing w:before="23"/>
      <w:rPr>
        <w:sz w:val="20"/>
      </w:rPr>
    </w:pPr>
    <w:r>
      <w:rPr>
        <w:rFonts w:ascii="Montserrat"/>
        <w:bCs/>
        <w:noProof/>
        <w:sz w:val="20"/>
        <w:szCs w:val="20"/>
      </w:rPr>
      <mc:AlternateContent>
        <mc:Choice Requires="wps">
          <w:drawing>
            <wp:anchor distT="0" distB="0" distL="114300" distR="114300" simplePos="0" relativeHeight="251664394" behindDoc="0" locked="0" layoutInCell="1" allowOverlap="1" wp14:anchorId="2227BAF9" wp14:editId="0CF8D62A">
              <wp:simplePos x="0" y="0"/>
              <wp:positionH relativeFrom="page">
                <wp:posOffset>635</wp:posOffset>
              </wp:positionH>
              <wp:positionV relativeFrom="paragraph">
                <wp:posOffset>-368935</wp:posOffset>
              </wp:positionV>
              <wp:extent cx="8229600" cy="958850"/>
              <wp:effectExtent l="0" t="0" r="0" b="0"/>
              <wp:wrapNone/>
              <wp:docPr id="365695670" name="Rectangle 2"/>
              <wp:cNvGraphicFramePr/>
              <a:graphic xmlns:a="http://schemas.openxmlformats.org/drawingml/2006/main">
                <a:graphicData uri="http://schemas.microsoft.com/office/word/2010/wordprocessingShape">
                  <wps:wsp>
                    <wps:cNvSpPr/>
                    <wps:spPr>
                      <a:xfrm>
                        <a:off x="0" y="0"/>
                        <a:ext cx="8229600" cy="958850"/>
                      </a:xfrm>
                      <a:prstGeom prst="rect">
                        <a:avLst/>
                      </a:prstGeom>
                      <a:solidFill>
                        <a:srgbClr val="5CE2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55180" id="Rectangle 2" o:spid="_x0000_s1026" style="position:absolute;margin-left:.05pt;margin-top:-29.05pt;width:9in;height:75.5pt;z-index:2516643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" fillcolor="#5ce259" stroked="f" strokeweight="2pt">
              <w10:wrap anchorx="page"/>
            </v:rect>
          </w:pict>
        </mc:Fallback>
      </mc:AlternateContent>
    </w:r>
    <w:r w:rsidRPr="00C135EF">
      <w:rPr>
        <w:rFonts w:ascii="Montserrat"/>
        <w:noProof/>
        <w:sz w:val="20"/>
      </w:rPr>
      <mc:AlternateContent>
        <mc:Choice Requires="wps">
          <w:drawing>
            <wp:anchor distT="45720" distB="45720" distL="114300" distR="114300" simplePos="0" relativeHeight="251665418" behindDoc="0" locked="0" layoutInCell="1" allowOverlap="1" wp14:anchorId="55229A0E" wp14:editId="030C612E">
              <wp:simplePos x="0" y="0"/>
              <wp:positionH relativeFrom="page">
                <wp:posOffset>394335</wp:posOffset>
              </wp:positionH>
              <wp:positionV relativeFrom="paragraph">
                <wp:posOffset>-278765</wp:posOffset>
              </wp:positionV>
              <wp:extent cx="65087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1404620"/>
                      </a:xfrm>
                      <a:prstGeom prst="rect">
                        <a:avLst/>
                      </a:prstGeom>
                      <a:noFill/>
                      <a:ln w="9525">
                        <a:noFill/>
                        <a:miter lim="800000"/>
                        <a:headEnd/>
                        <a:tailEnd/>
                      </a:ln>
                    </wps:spPr>
                    <wps:txbx>
                      <w:txbxContent>
                        <w:p w14:paraId="50E8E6A5" w14:textId="77777777" w:rsidR="00C135EF" w:rsidRPr="00C135EF" w:rsidRDefault="00C135EF" w:rsidP="00C135EF">
                          <w:pPr>
                            <w:spacing w:before="23"/>
                            <w:rPr>
                              <w:rFonts w:asciiTheme="minorHAnsi" w:hAnsiTheme="minorHAnsi" w:cstheme="minorHAnsi"/>
                              <w:color w:val="FFFFFF" w:themeColor="background1"/>
                              <w:sz w:val="14"/>
                              <w:szCs w:val="14"/>
                            </w:rPr>
                          </w:pPr>
                          <w:r w:rsidRPr="00C135EF">
                            <w:rPr>
                              <w:rFonts w:asciiTheme="minorHAnsi" w:hAnsiTheme="minorHAnsi" w:cstheme="minorHAnsi"/>
                              <w:b/>
                              <w:color w:val="FFFFFF" w:themeColor="background1"/>
                              <w:sz w:val="16"/>
                              <w:szCs w:val="14"/>
                            </w:rPr>
                            <w:t>Hope</w:t>
                          </w:r>
                          <w:r w:rsidRPr="00C135EF">
                            <w:rPr>
                              <w:rFonts w:asciiTheme="minorHAnsi" w:hAnsiTheme="minorHAnsi" w:cstheme="minorHAnsi"/>
                              <w:b/>
                              <w:color w:val="FFFFFF" w:themeColor="background1"/>
                              <w:spacing w:val="-3"/>
                              <w:sz w:val="16"/>
                              <w:szCs w:val="14"/>
                            </w:rPr>
                            <w:t xml:space="preserve"> </w:t>
                          </w:r>
                          <w:r w:rsidRPr="00C135EF">
                            <w:rPr>
                              <w:rFonts w:asciiTheme="minorHAnsi" w:hAnsiTheme="minorHAnsi" w:cstheme="minorHAnsi"/>
                              <w:b/>
                              <w:color w:val="FFFFFF" w:themeColor="background1"/>
                              <w:sz w:val="16"/>
                              <w:szCs w:val="14"/>
                            </w:rPr>
                            <w:t>Capital</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is</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run on</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strong</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values with</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an</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ethos</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of doing</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the</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 xml:space="preserve">right </w:t>
                          </w:r>
                          <w:r w:rsidRPr="00C135EF">
                            <w:rPr>
                              <w:rFonts w:asciiTheme="minorHAnsi" w:hAnsiTheme="minorHAnsi" w:cstheme="minorHAnsi"/>
                              <w:b/>
                              <w:color w:val="FFFFFF" w:themeColor="background1"/>
                              <w:spacing w:val="-2"/>
                              <w:sz w:val="16"/>
                              <w:szCs w:val="14"/>
                            </w:rPr>
                            <w:t xml:space="preserve">thing. </w:t>
                          </w:r>
                          <w:r w:rsidRPr="00C135EF">
                            <w:rPr>
                              <w:rFonts w:asciiTheme="minorHAnsi" w:hAnsiTheme="minorHAnsi" w:cstheme="minorHAnsi"/>
                              <w:color w:val="FFFFFF" w:themeColor="background1"/>
                              <w:sz w:val="14"/>
                              <w:szCs w:val="8"/>
                            </w:rPr>
                            <w:t>Building a highly successful bridging loan company isn’t enough. Our people are our top priority, and that’s why in 2022 we launched #myHOPE, our wellbeing &amp; benefits portal designed for the individuals at the heart of everything we do - our staff. We’re not just doing this because it’s the right thing to do. We’re doing it because we’re proud to have a highly dedicated, loyal, and talented team that lives our values, and shares our vision. We know that seeking out diverse talent and creating an inclusive workplace is the way to create exceptional, innovative products and services for our customers. That’s why we encourage applications from people with diverse backgrounds and experiences to join this multicultural, hard-working team.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5229A0E" id="_x0000_t202" coordsize="21600,21600" o:spt="202" path="m,l,21600r21600,l21600,xe">
              <v:stroke joinstyle="miter"/>
              <v:path gradientshapeok="t" o:connecttype="rect"/>
            </v:shapetype>
            <v:shape id="Text Box 2" o:spid="_x0000_s1026" type="#_x0000_t202" style="position:absolute;margin-left:31.05pt;margin-top:-21.95pt;width:512.5pt;height:110.6pt;z-index:25166541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" filled="f" stroked="f">
              <v:textbox style="mso-fit-shape-to-text:t">
                <w:txbxContent>
                  <w:p w14:paraId="50E8E6A5" w14:textId="77777777" w:rsidR="00C135EF" w:rsidRPr="00C135EF" w:rsidRDefault="00C135EF" w:rsidP="00C135EF">
                    <w:pPr>
                      <w:spacing w:before="23"/>
                      <w:rPr>
                        <w:rFonts w:asciiTheme="minorHAnsi" w:hAnsiTheme="minorHAnsi" w:cstheme="minorHAnsi"/>
                        <w:color w:val="FFFFFF" w:themeColor="background1"/>
                        <w:sz w:val="14"/>
                        <w:szCs w:val="14"/>
                      </w:rPr>
                    </w:pPr>
                    <w:r w:rsidRPr="00C135EF">
                      <w:rPr>
                        <w:rFonts w:asciiTheme="minorHAnsi" w:hAnsiTheme="minorHAnsi" w:cstheme="minorHAnsi"/>
                        <w:b/>
                        <w:color w:val="FFFFFF" w:themeColor="background1"/>
                        <w:sz w:val="16"/>
                        <w:szCs w:val="14"/>
                      </w:rPr>
                      <w:t>Hope</w:t>
                    </w:r>
                    <w:r w:rsidRPr="00C135EF">
                      <w:rPr>
                        <w:rFonts w:asciiTheme="minorHAnsi" w:hAnsiTheme="minorHAnsi" w:cstheme="minorHAnsi"/>
                        <w:b/>
                        <w:color w:val="FFFFFF" w:themeColor="background1"/>
                        <w:spacing w:val="-3"/>
                        <w:sz w:val="16"/>
                        <w:szCs w:val="14"/>
                      </w:rPr>
                      <w:t xml:space="preserve"> </w:t>
                    </w:r>
                    <w:r w:rsidRPr="00C135EF">
                      <w:rPr>
                        <w:rFonts w:asciiTheme="minorHAnsi" w:hAnsiTheme="minorHAnsi" w:cstheme="minorHAnsi"/>
                        <w:b/>
                        <w:color w:val="FFFFFF" w:themeColor="background1"/>
                        <w:sz w:val="16"/>
                        <w:szCs w:val="14"/>
                      </w:rPr>
                      <w:t>Capital</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is</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run on</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strong</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values with</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an</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ethos</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of doing</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the</w:t>
                    </w:r>
                    <w:r w:rsidRPr="00C135EF">
                      <w:rPr>
                        <w:rFonts w:asciiTheme="minorHAnsi" w:hAnsiTheme="minorHAnsi" w:cstheme="minorHAnsi"/>
                        <w:b/>
                        <w:color w:val="FFFFFF" w:themeColor="background1"/>
                        <w:spacing w:val="-1"/>
                        <w:sz w:val="16"/>
                        <w:szCs w:val="14"/>
                      </w:rPr>
                      <w:t xml:space="preserve"> </w:t>
                    </w:r>
                    <w:r w:rsidRPr="00C135EF">
                      <w:rPr>
                        <w:rFonts w:asciiTheme="minorHAnsi" w:hAnsiTheme="minorHAnsi" w:cstheme="minorHAnsi"/>
                        <w:b/>
                        <w:color w:val="FFFFFF" w:themeColor="background1"/>
                        <w:sz w:val="16"/>
                        <w:szCs w:val="14"/>
                      </w:rPr>
                      <w:t xml:space="preserve">right </w:t>
                    </w:r>
                    <w:r w:rsidRPr="00C135EF">
                      <w:rPr>
                        <w:rFonts w:asciiTheme="minorHAnsi" w:hAnsiTheme="minorHAnsi" w:cstheme="minorHAnsi"/>
                        <w:b/>
                        <w:color w:val="FFFFFF" w:themeColor="background1"/>
                        <w:spacing w:val="-2"/>
                        <w:sz w:val="16"/>
                        <w:szCs w:val="14"/>
                      </w:rPr>
                      <w:t xml:space="preserve">thing. </w:t>
                    </w:r>
                    <w:r w:rsidRPr="00C135EF">
                      <w:rPr>
                        <w:rFonts w:asciiTheme="minorHAnsi" w:hAnsiTheme="minorHAnsi" w:cstheme="minorHAnsi"/>
                        <w:color w:val="FFFFFF" w:themeColor="background1"/>
                        <w:sz w:val="14"/>
                        <w:szCs w:val="8"/>
                      </w:rPr>
                      <w:t>Building a highly successful bridging loan company isn’t enough. Our people are our top priority, and that’s why in 2022 we launched #myHOPE, our wellbeing &amp; benefits portal designed for the individuals at the heart of everything we do - our staff. We’re not just doing this because it’s the right thing to do. We’re doing it because we’re proud to have a highly dedicated, loyal, and talented team that lives our values, and shares our vision. We know that seeking out diverse talent and creating an inclusive workplace is the way to create exceptional, innovative products and services for our customers. That’s why we encourage applications from people with diverse backgrounds and experiences to join this multicultural, hard-working team.</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BA129" w14:textId="29DDFC18" w:rsidR="00E41273" w:rsidRDefault="00E41273">
    <w:pPr>
      <w:pStyle w:val="Footer"/>
    </w:pPr>
    <w:r>
      <w:rPr>
        <w:noProof/>
      </w:rPr>
      <w:drawing>
        <wp:anchor distT="0" distB="0" distL="114300" distR="114300" simplePos="0" relativeHeight="251661322" behindDoc="0" locked="0" layoutInCell="1" allowOverlap="1" wp14:anchorId="2AAFDD3C" wp14:editId="60CDFD1C">
          <wp:simplePos x="0" y="0"/>
          <wp:positionH relativeFrom="margin">
            <wp:posOffset>4773930</wp:posOffset>
          </wp:positionH>
          <wp:positionV relativeFrom="paragraph">
            <wp:posOffset>-73025</wp:posOffset>
          </wp:positionV>
          <wp:extent cx="1333500" cy="233784"/>
          <wp:effectExtent l="0" t="0" r="0" b="0"/>
          <wp:wrapNone/>
          <wp:docPr id="1312630481" name="Picture 3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7774" name="Picture 38"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33500" cy="2337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98" behindDoc="1" locked="0" layoutInCell="1" allowOverlap="1" wp14:anchorId="21797452" wp14:editId="1C5560D9">
              <wp:simplePos x="0" y="0"/>
              <wp:positionH relativeFrom="page">
                <wp:posOffset>768985</wp:posOffset>
              </wp:positionH>
              <wp:positionV relativeFrom="page">
                <wp:posOffset>10021570</wp:posOffset>
              </wp:positionV>
              <wp:extent cx="3886200" cy="240665"/>
              <wp:effectExtent l="0" t="0" r="0" b="0"/>
              <wp:wrapNone/>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E9648" w14:textId="77777777" w:rsidR="00E41273" w:rsidRDefault="00E41273" w:rsidP="00E41273">
                          <w:pPr>
                            <w:spacing w:before="20" w:line="169" w:lineRule="exact"/>
                            <w:ind w:left="20"/>
                            <w:rPr>
                              <w:sz w:val="14"/>
                            </w:rPr>
                          </w:pPr>
                          <w:r>
                            <w:rPr>
                              <w:b/>
                              <w:sz w:val="14"/>
                            </w:rPr>
                            <w:t>Hope</w:t>
                          </w:r>
                          <w:r>
                            <w:rPr>
                              <w:b/>
                              <w:spacing w:val="-5"/>
                              <w:sz w:val="14"/>
                            </w:rPr>
                            <w:t xml:space="preserve"> </w:t>
                          </w:r>
                          <w:r>
                            <w:rPr>
                              <w:b/>
                              <w:sz w:val="14"/>
                            </w:rPr>
                            <w:t>Capital</w:t>
                          </w:r>
                          <w:r>
                            <w:rPr>
                              <w:b/>
                              <w:spacing w:val="-4"/>
                              <w:sz w:val="14"/>
                            </w:rPr>
                            <w:t xml:space="preserve"> </w:t>
                          </w:r>
                          <w:r>
                            <w:rPr>
                              <w:b/>
                              <w:sz w:val="14"/>
                            </w:rPr>
                            <w:t>Limited</w:t>
                          </w:r>
                          <w:r>
                            <w:rPr>
                              <w:sz w:val="14"/>
                            </w:rPr>
                            <w:t>,</w:t>
                          </w:r>
                          <w:r>
                            <w:rPr>
                              <w:spacing w:val="-4"/>
                              <w:sz w:val="14"/>
                            </w:rPr>
                            <w:t xml:space="preserve"> </w:t>
                          </w:r>
                          <w:r>
                            <w:rPr>
                              <w:sz w:val="14"/>
                            </w:rPr>
                            <w:t>Alaska</w:t>
                          </w:r>
                          <w:r>
                            <w:rPr>
                              <w:spacing w:val="-4"/>
                              <w:sz w:val="14"/>
                            </w:rPr>
                            <w:t xml:space="preserve"> </w:t>
                          </w:r>
                          <w:r>
                            <w:rPr>
                              <w:sz w:val="14"/>
                            </w:rPr>
                            <w:t>House,</w:t>
                          </w:r>
                          <w:r>
                            <w:rPr>
                              <w:spacing w:val="-5"/>
                              <w:sz w:val="14"/>
                            </w:rPr>
                            <w:t xml:space="preserve"> </w:t>
                          </w:r>
                          <w:r>
                            <w:rPr>
                              <w:sz w:val="14"/>
                            </w:rPr>
                            <w:t>No.1</w:t>
                          </w:r>
                          <w:r>
                            <w:rPr>
                              <w:spacing w:val="-4"/>
                              <w:sz w:val="14"/>
                            </w:rPr>
                            <w:t xml:space="preserve"> </w:t>
                          </w:r>
                          <w:r>
                            <w:rPr>
                              <w:sz w:val="14"/>
                            </w:rPr>
                            <w:t>Atlantic</w:t>
                          </w:r>
                          <w:r>
                            <w:rPr>
                              <w:spacing w:val="-5"/>
                              <w:sz w:val="14"/>
                            </w:rPr>
                            <w:t xml:space="preserve"> </w:t>
                          </w:r>
                          <w:r>
                            <w:rPr>
                              <w:sz w:val="14"/>
                            </w:rPr>
                            <w:t>Park,</w:t>
                          </w:r>
                          <w:r>
                            <w:rPr>
                              <w:spacing w:val="-5"/>
                              <w:sz w:val="14"/>
                            </w:rPr>
                            <w:t xml:space="preserve"> </w:t>
                          </w:r>
                          <w:r>
                            <w:rPr>
                              <w:sz w:val="14"/>
                            </w:rPr>
                            <w:t>Dunnings</w:t>
                          </w:r>
                          <w:r>
                            <w:rPr>
                              <w:spacing w:val="-5"/>
                              <w:sz w:val="14"/>
                            </w:rPr>
                            <w:t xml:space="preserve"> </w:t>
                          </w:r>
                          <w:r>
                            <w:rPr>
                              <w:sz w:val="14"/>
                            </w:rPr>
                            <w:t>Bridge</w:t>
                          </w:r>
                          <w:r>
                            <w:rPr>
                              <w:spacing w:val="-4"/>
                              <w:sz w:val="14"/>
                            </w:rPr>
                            <w:t xml:space="preserve"> </w:t>
                          </w:r>
                          <w:r>
                            <w:rPr>
                              <w:sz w:val="14"/>
                            </w:rPr>
                            <w:t>Road,</w:t>
                          </w:r>
                          <w:r>
                            <w:rPr>
                              <w:spacing w:val="-5"/>
                              <w:sz w:val="14"/>
                            </w:rPr>
                            <w:t xml:space="preserve"> </w:t>
                          </w:r>
                          <w:r>
                            <w:rPr>
                              <w:sz w:val="14"/>
                            </w:rPr>
                            <w:t>Liverpool</w:t>
                          </w:r>
                          <w:r>
                            <w:rPr>
                              <w:spacing w:val="-4"/>
                              <w:sz w:val="14"/>
                            </w:rPr>
                            <w:t xml:space="preserve"> </w:t>
                          </w:r>
                          <w:r>
                            <w:rPr>
                              <w:sz w:val="14"/>
                            </w:rPr>
                            <w:t>L30</w:t>
                          </w:r>
                          <w:r>
                            <w:rPr>
                              <w:spacing w:val="-5"/>
                              <w:sz w:val="14"/>
                            </w:rPr>
                            <w:t xml:space="preserve"> 4AB</w:t>
                          </w:r>
                        </w:p>
                        <w:p w14:paraId="09B818EF" w14:textId="77777777" w:rsidR="00E41273" w:rsidRDefault="00E41273" w:rsidP="00E41273">
                          <w:pPr>
                            <w:pStyle w:val="BodyText"/>
                            <w:spacing w:line="169" w:lineRule="exact"/>
                            <w:ind w:left="20"/>
                          </w:pPr>
                          <w:r>
                            <w:t>0151</w:t>
                          </w:r>
                          <w:r>
                            <w:rPr>
                              <w:spacing w:val="-7"/>
                            </w:rPr>
                            <w:t xml:space="preserve"> </w:t>
                          </w:r>
                          <w:r>
                            <w:t>523</w:t>
                          </w:r>
                          <w:r>
                            <w:rPr>
                              <w:spacing w:val="-6"/>
                            </w:rPr>
                            <w:t xml:space="preserve"> </w:t>
                          </w:r>
                          <w:r>
                            <w:t>5998</w:t>
                          </w:r>
                          <w:r>
                            <w:rPr>
                              <w:spacing w:val="-7"/>
                            </w:rPr>
                            <w:t xml:space="preserve"> </w:t>
                          </w:r>
                          <w:r>
                            <w:t>|</w:t>
                          </w:r>
                          <w:r>
                            <w:rPr>
                              <w:spacing w:val="-7"/>
                            </w:rPr>
                            <w:t xml:space="preserve"> </w:t>
                          </w:r>
                          <w:hyperlink r:id="rId2">
                            <w:r>
                              <w:t>opportunities@hope-capital.co.uk</w:t>
                            </w:r>
                          </w:hyperlink>
                          <w:r>
                            <w:rPr>
                              <w:spacing w:val="-8"/>
                            </w:rPr>
                            <w:t xml:space="preserve"> </w:t>
                          </w:r>
                          <w:r>
                            <w:t>|</w:t>
                          </w:r>
                          <w:r>
                            <w:rPr>
                              <w:spacing w:val="-7"/>
                            </w:rPr>
                            <w:t xml:space="preserve"> </w:t>
                          </w:r>
                          <w:r>
                            <w:t>hope-capital.co.uk</w:t>
                          </w:r>
                          <w:r>
                            <w:rPr>
                              <w:spacing w:val="-7"/>
                            </w:rPr>
                            <w:t xml:space="preserve"> </w:t>
                          </w:r>
                          <w:r>
                            <w:t>|</w:t>
                          </w:r>
                          <w:r>
                            <w:rPr>
                              <w:spacing w:val="-7"/>
                            </w:rPr>
                            <w:t xml:space="preserve"> </w:t>
                          </w:r>
                          <w:r>
                            <w:t>Registered</w:t>
                          </w:r>
                          <w:r>
                            <w:rPr>
                              <w:spacing w:val="-7"/>
                            </w:rPr>
                            <w:t xml:space="preserve"> </w:t>
                          </w:r>
                          <w:r>
                            <w:t>in</w:t>
                          </w:r>
                          <w:r>
                            <w:rPr>
                              <w:spacing w:val="-7"/>
                            </w:rPr>
                            <w:t xml:space="preserve"> </w:t>
                          </w:r>
                          <w:r>
                            <w:t>England:</w:t>
                          </w:r>
                          <w:r>
                            <w:rPr>
                              <w:spacing w:val="-7"/>
                            </w:rPr>
                            <w:t xml:space="preserve"> </w:t>
                          </w:r>
                          <w:r>
                            <w:rPr>
                              <w:spacing w:val="-2"/>
                            </w:rPr>
                            <w:t>07785052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97452" id="_x0000_t202" coordsize="21600,21600" o:spt="202" path="m,l,21600r21600,l21600,xe">
              <v:stroke joinstyle="miter"/>
              <v:path gradientshapeok="t" o:connecttype="rect"/>
            </v:shapetype>
            <v:shape id="docshape8" o:spid="_x0000_s1027" type="#_x0000_t202" style="position:absolute;margin-left:60.55pt;margin-top:789.1pt;width:306pt;height:18.95pt;z-index:-251656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" filled="f" stroked="f">
              <v:textbox inset="0,0,0,0">
                <w:txbxContent>
                  <w:p w14:paraId="2A5E9648" w14:textId="77777777" w:rsidR="00E41273" w:rsidRDefault="00E41273" w:rsidP="00E41273">
                    <w:pPr>
                      <w:spacing w:before="20" w:line="169" w:lineRule="exact"/>
                      <w:ind w:left="20"/>
                      <w:rPr>
                        <w:sz w:val="14"/>
                      </w:rPr>
                    </w:pPr>
                    <w:r>
                      <w:rPr>
                        <w:b/>
                        <w:sz w:val="14"/>
                      </w:rPr>
                      <w:t>Hope</w:t>
                    </w:r>
                    <w:r>
                      <w:rPr>
                        <w:b/>
                        <w:spacing w:val="-5"/>
                        <w:sz w:val="14"/>
                      </w:rPr>
                      <w:t xml:space="preserve"> </w:t>
                    </w:r>
                    <w:r>
                      <w:rPr>
                        <w:b/>
                        <w:sz w:val="14"/>
                      </w:rPr>
                      <w:t>Capital</w:t>
                    </w:r>
                    <w:r>
                      <w:rPr>
                        <w:b/>
                        <w:spacing w:val="-4"/>
                        <w:sz w:val="14"/>
                      </w:rPr>
                      <w:t xml:space="preserve"> </w:t>
                    </w:r>
                    <w:r>
                      <w:rPr>
                        <w:b/>
                        <w:sz w:val="14"/>
                      </w:rPr>
                      <w:t>Limited</w:t>
                    </w:r>
                    <w:r>
                      <w:rPr>
                        <w:sz w:val="14"/>
                      </w:rPr>
                      <w:t>,</w:t>
                    </w:r>
                    <w:r>
                      <w:rPr>
                        <w:spacing w:val="-4"/>
                        <w:sz w:val="14"/>
                      </w:rPr>
                      <w:t xml:space="preserve"> </w:t>
                    </w:r>
                    <w:r>
                      <w:rPr>
                        <w:sz w:val="14"/>
                      </w:rPr>
                      <w:t>Alaska</w:t>
                    </w:r>
                    <w:r>
                      <w:rPr>
                        <w:spacing w:val="-4"/>
                        <w:sz w:val="14"/>
                      </w:rPr>
                      <w:t xml:space="preserve"> </w:t>
                    </w:r>
                    <w:r>
                      <w:rPr>
                        <w:sz w:val="14"/>
                      </w:rPr>
                      <w:t>House,</w:t>
                    </w:r>
                    <w:r>
                      <w:rPr>
                        <w:spacing w:val="-5"/>
                        <w:sz w:val="14"/>
                      </w:rPr>
                      <w:t xml:space="preserve"> </w:t>
                    </w:r>
                    <w:r>
                      <w:rPr>
                        <w:sz w:val="14"/>
                      </w:rPr>
                      <w:t>No.1</w:t>
                    </w:r>
                    <w:r>
                      <w:rPr>
                        <w:spacing w:val="-4"/>
                        <w:sz w:val="14"/>
                      </w:rPr>
                      <w:t xml:space="preserve"> </w:t>
                    </w:r>
                    <w:r>
                      <w:rPr>
                        <w:sz w:val="14"/>
                      </w:rPr>
                      <w:t>Atlantic</w:t>
                    </w:r>
                    <w:r>
                      <w:rPr>
                        <w:spacing w:val="-5"/>
                        <w:sz w:val="14"/>
                      </w:rPr>
                      <w:t xml:space="preserve"> </w:t>
                    </w:r>
                    <w:r>
                      <w:rPr>
                        <w:sz w:val="14"/>
                      </w:rPr>
                      <w:t>Park,</w:t>
                    </w:r>
                    <w:r>
                      <w:rPr>
                        <w:spacing w:val="-5"/>
                        <w:sz w:val="14"/>
                      </w:rPr>
                      <w:t xml:space="preserve"> </w:t>
                    </w:r>
                    <w:r>
                      <w:rPr>
                        <w:sz w:val="14"/>
                      </w:rPr>
                      <w:t>Dunnings</w:t>
                    </w:r>
                    <w:r>
                      <w:rPr>
                        <w:spacing w:val="-5"/>
                        <w:sz w:val="14"/>
                      </w:rPr>
                      <w:t xml:space="preserve"> </w:t>
                    </w:r>
                    <w:r>
                      <w:rPr>
                        <w:sz w:val="14"/>
                      </w:rPr>
                      <w:t>Bridge</w:t>
                    </w:r>
                    <w:r>
                      <w:rPr>
                        <w:spacing w:val="-4"/>
                        <w:sz w:val="14"/>
                      </w:rPr>
                      <w:t xml:space="preserve"> </w:t>
                    </w:r>
                    <w:r>
                      <w:rPr>
                        <w:sz w:val="14"/>
                      </w:rPr>
                      <w:t>Road,</w:t>
                    </w:r>
                    <w:r>
                      <w:rPr>
                        <w:spacing w:val="-5"/>
                        <w:sz w:val="14"/>
                      </w:rPr>
                      <w:t xml:space="preserve"> </w:t>
                    </w:r>
                    <w:r>
                      <w:rPr>
                        <w:sz w:val="14"/>
                      </w:rPr>
                      <w:t>Liverpool</w:t>
                    </w:r>
                    <w:r>
                      <w:rPr>
                        <w:spacing w:val="-4"/>
                        <w:sz w:val="14"/>
                      </w:rPr>
                      <w:t xml:space="preserve"> </w:t>
                    </w:r>
                    <w:r>
                      <w:rPr>
                        <w:sz w:val="14"/>
                      </w:rPr>
                      <w:t>L30</w:t>
                    </w:r>
                    <w:r>
                      <w:rPr>
                        <w:spacing w:val="-5"/>
                        <w:sz w:val="14"/>
                      </w:rPr>
                      <w:t xml:space="preserve"> 4AB</w:t>
                    </w:r>
                  </w:p>
                  <w:p w14:paraId="09B818EF" w14:textId="77777777" w:rsidR="00E41273" w:rsidRDefault="00E41273" w:rsidP="00E41273">
                    <w:pPr>
                      <w:pStyle w:val="BodyText"/>
                      <w:spacing w:line="169" w:lineRule="exact"/>
                      <w:ind w:left="20"/>
                    </w:pPr>
                    <w:r>
                      <w:t>0151</w:t>
                    </w:r>
                    <w:r>
                      <w:rPr>
                        <w:spacing w:val="-7"/>
                      </w:rPr>
                      <w:t xml:space="preserve"> </w:t>
                    </w:r>
                    <w:r>
                      <w:t>523</w:t>
                    </w:r>
                    <w:r>
                      <w:rPr>
                        <w:spacing w:val="-6"/>
                      </w:rPr>
                      <w:t xml:space="preserve"> </w:t>
                    </w:r>
                    <w:r>
                      <w:t>5998</w:t>
                    </w:r>
                    <w:r>
                      <w:rPr>
                        <w:spacing w:val="-7"/>
                      </w:rPr>
                      <w:t xml:space="preserve"> </w:t>
                    </w:r>
                    <w:r>
                      <w:t>|</w:t>
                    </w:r>
                    <w:r>
                      <w:rPr>
                        <w:spacing w:val="-7"/>
                      </w:rPr>
                      <w:t xml:space="preserve"> </w:t>
                    </w:r>
                    <w:hyperlink r:id="rId3">
                      <w:r>
                        <w:t>opportunities@hope-capital.co.uk</w:t>
                      </w:r>
                    </w:hyperlink>
                    <w:r>
                      <w:rPr>
                        <w:spacing w:val="-8"/>
                      </w:rPr>
                      <w:t xml:space="preserve"> </w:t>
                    </w:r>
                    <w:r>
                      <w:t>|</w:t>
                    </w:r>
                    <w:r>
                      <w:rPr>
                        <w:spacing w:val="-7"/>
                      </w:rPr>
                      <w:t xml:space="preserve"> </w:t>
                    </w:r>
                    <w:r>
                      <w:t>hope-capital.co.uk</w:t>
                    </w:r>
                    <w:r>
                      <w:rPr>
                        <w:spacing w:val="-7"/>
                      </w:rPr>
                      <w:t xml:space="preserve"> </w:t>
                    </w:r>
                    <w:r>
                      <w:t>|</w:t>
                    </w:r>
                    <w:r>
                      <w:rPr>
                        <w:spacing w:val="-7"/>
                      </w:rPr>
                      <w:t xml:space="preserve"> </w:t>
                    </w:r>
                    <w:r>
                      <w:t>Registered</w:t>
                    </w:r>
                    <w:r>
                      <w:rPr>
                        <w:spacing w:val="-7"/>
                      </w:rPr>
                      <w:t xml:space="preserve"> </w:t>
                    </w:r>
                    <w:r>
                      <w:t>in</w:t>
                    </w:r>
                    <w:r>
                      <w:rPr>
                        <w:spacing w:val="-7"/>
                      </w:rPr>
                      <w:t xml:space="preserve"> </w:t>
                    </w:r>
                    <w:r>
                      <w:t>England:</w:t>
                    </w:r>
                    <w:r>
                      <w:rPr>
                        <w:spacing w:val="-7"/>
                      </w:rPr>
                      <w:t xml:space="preserve"> </w:t>
                    </w:r>
                    <w:r>
                      <w:rPr>
                        <w:spacing w:val="-2"/>
                      </w:rPr>
                      <w:t>07785052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C4CB2" w14:textId="77777777" w:rsidR="00283312" w:rsidRDefault="00283312">
      <w:r>
        <w:separator/>
      </w:r>
    </w:p>
  </w:footnote>
  <w:footnote w:type="continuationSeparator" w:id="0">
    <w:p w14:paraId="348B9DB1" w14:textId="77777777" w:rsidR="00283312" w:rsidRDefault="00283312">
      <w:r>
        <w:continuationSeparator/>
      </w:r>
    </w:p>
  </w:footnote>
  <w:footnote w:type="continuationNotice" w:id="1">
    <w:p w14:paraId="491BB0C2" w14:textId="77777777" w:rsidR="00283312" w:rsidRDefault="00283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78F87" w14:textId="53EF3F14" w:rsidR="002A651B" w:rsidRDefault="002A651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4CFB" w14:textId="35EAD5BE" w:rsidR="00E41273" w:rsidRDefault="00E41273">
    <w:pPr>
      <w:pStyle w:val="Header"/>
    </w:pPr>
    <w:r>
      <w:rPr>
        <w:noProof/>
      </w:rPr>
      <w:drawing>
        <wp:anchor distT="0" distB="0" distL="114300" distR="114300" simplePos="0" relativeHeight="251662346" behindDoc="0" locked="0" layoutInCell="1" allowOverlap="1" wp14:anchorId="0D16B3F1" wp14:editId="6B13D658">
          <wp:simplePos x="0" y="0"/>
          <wp:positionH relativeFrom="margin">
            <wp:align>center</wp:align>
          </wp:positionH>
          <wp:positionV relativeFrom="paragraph">
            <wp:posOffset>-95250</wp:posOffset>
          </wp:positionV>
          <wp:extent cx="1944370" cy="875665"/>
          <wp:effectExtent l="0" t="0" r="0" b="635"/>
          <wp:wrapNone/>
          <wp:docPr id="1917898051" name="Picture 40"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98051" name="Picture 40"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4370" cy="875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F0FF6"/>
    <w:multiLevelType w:val="hybridMultilevel"/>
    <w:tmpl w:val="1E6676A2"/>
    <w:lvl w:ilvl="0" w:tplc="92C4F04A">
      <w:numFmt w:val="bullet"/>
      <w:lvlText w:val="•"/>
      <w:lvlJc w:val="left"/>
      <w:pPr>
        <w:ind w:left="340" w:hanging="227"/>
      </w:pPr>
      <w:rPr>
        <w:rFonts w:ascii="Montserrat" w:eastAsia="Montserrat" w:hAnsi="Montserrat" w:cs="Montserrat" w:hint="default"/>
        <w:b w:val="0"/>
        <w:bCs w:val="0"/>
        <w:i w:val="0"/>
        <w:iCs w:val="0"/>
        <w:color w:val="575756"/>
        <w:w w:val="101"/>
        <w:sz w:val="19"/>
        <w:szCs w:val="19"/>
        <w:lang w:val="en-US" w:eastAsia="en-US" w:bidi="ar-SA"/>
      </w:rPr>
    </w:lvl>
    <w:lvl w:ilvl="1" w:tplc="FBFA55CA">
      <w:numFmt w:val="bullet"/>
      <w:lvlText w:val="•"/>
      <w:lvlJc w:val="left"/>
      <w:pPr>
        <w:ind w:left="1363" w:hanging="227"/>
      </w:pPr>
      <w:rPr>
        <w:rFonts w:hint="default"/>
        <w:lang w:val="en-US" w:eastAsia="en-US" w:bidi="ar-SA"/>
      </w:rPr>
    </w:lvl>
    <w:lvl w:ilvl="2" w:tplc="A4D4EA00">
      <w:numFmt w:val="bullet"/>
      <w:lvlText w:val="•"/>
      <w:lvlJc w:val="left"/>
      <w:pPr>
        <w:ind w:left="2386" w:hanging="227"/>
      </w:pPr>
      <w:rPr>
        <w:rFonts w:hint="default"/>
        <w:lang w:val="en-US" w:eastAsia="en-US" w:bidi="ar-SA"/>
      </w:rPr>
    </w:lvl>
    <w:lvl w:ilvl="3" w:tplc="9FCCD060">
      <w:numFmt w:val="bullet"/>
      <w:lvlText w:val="•"/>
      <w:lvlJc w:val="left"/>
      <w:pPr>
        <w:ind w:left="3409" w:hanging="227"/>
      </w:pPr>
      <w:rPr>
        <w:rFonts w:hint="default"/>
        <w:lang w:val="en-US" w:eastAsia="en-US" w:bidi="ar-SA"/>
      </w:rPr>
    </w:lvl>
    <w:lvl w:ilvl="4" w:tplc="82D6D698">
      <w:numFmt w:val="bullet"/>
      <w:lvlText w:val="•"/>
      <w:lvlJc w:val="left"/>
      <w:pPr>
        <w:ind w:left="4432" w:hanging="227"/>
      </w:pPr>
      <w:rPr>
        <w:rFonts w:hint="default"/>
        <w:lang w:val="en-US" w:eastAsia="en-US" w:bidi="ar-SA"/>
      </w:rPr>
    </w:lvl>
    <w:lvl w:ilvl="5" w:tplc="3C724662">
      <w:numFmt w:val="bullet"/>
      <w:lvlText w:val="•"/>
      <w:lvlJc w:val="left"/>
      <w:pPr>
        <w:ind w:left="5455" w:hanging="227"/>
      </w:pPr>
      <w:rPr>
        <w:rFonts w:hint="default"/>
        <w:lang w:val="en-US" w:eastAsia="en-US" w:bidi="ar-SA"/>
      </w:rPr>
    </w:lvl>
    <w:lvl w:ilvl="6" w:tplc="74F666F0">
      <w:numFmt w:val="bullet"/>
      <w:lvlText w:val="•"/>
      <w:lvlJc w:val="left"/>
      <w:pPr>
        <w:ind w:left="6478" w:hanging="227"/>
      </w:pPr>
      <w:rPr>
        <w:rFonts w:hint="default"/>
        <w:lang w:val="en-US" w:eastAsia="en-US" w:bidi="ar-SA"/>
      </w:rPr>
    </w:lvl>
    <w:lvl w:ilvl="7" w:tplc="69EC124E">
      <w:numFmt w:val="bullet"/>
      <w:lvlText w:val="•"/>
      <w:lvlJc w:val="left"/>
      <w:pPr>
        <w:ind w:left="7501" w:hanging="227"/>
      </w:pPr>
      <w:rPr>
        <w:rFonts w:hint="default"/>
        <w:lang w:val="en-US" w:eastAsia="en-US" w:bidi="ar-SA"/>
      </w:rPr>
    </w:lvl>
    <w:lvl w:ilvl="8" w:tplc="977E4A04">
      <w:numFmt w:val="bullet"/>
      <w:lvlText w:val="•"/>
      <w:lvlJc w:val="left"/>
      <w:pPr>
        <w:ind w:left="8524" w:hanging="227"/>
      </w:pPr>
      <w:rPr>
        <w:rFonts w:hint="default"/>
        <w:lang w:val="en-US" w:eastAsia="en-US" w:bidi="ar-SA"/>
      </w:rPr>
    </w:lvl>
  </w:abstractNum>
  <w:abstractNum w:abstractNumId="1" w15:restartNumberingAfterBreak="0">
    <w:nsid w:val="09D5746F"/>
    <w:multiLevelType w:val="hybridMultilevel"/>
    <w:tmpl w:val="E4F8C15E"/>
    <w:lvl w:ilvl="0" w:tplc="363274BA">
      <w:numFmt w:val="bullet"/>
      <w:lvlText w:val="•"/>
      <w:lvlJc w:val="left"/>
      <w:pPr>
        <w:ind w:left="720" w:hanging="360"/>
      </w:pPr>
      <w:rPr>
        <w:rFonts w:ascii="Montserrat" w:eastAsia="Montserrat" w:hAnsi="Montserrat" w:cs="Montserrat" w:hint="default"/>
        <w:b w:val="0"/>
        <w:bCs w:val="0"/>
        <w:i w:val="0"/>
        <w:iCs w:val="0"/>
        <w:color w:val="575756"/>
        <w:w w:val="101"/>
        <w:sz w:val="19"/>
        <w:szCs w:val="1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16195"/>
    <w:multiLevelType w:val="hybridMultilevel"/>
    <w:tmpl w:val="DDEEA958"/>
    <w:lvl w:ilvl="0" w:tplc="363274BA">
      <w:numFmt w:val="bullet"/>
      <w:lvlText w:val="•"/>
      <w:lvlJc w:val="left"/>
      <w:pPr>
        <w:ind w:left="340" w:hanging="227"/>
      </w:pPr>
      <w:rPr>
        <w:rFonts w:ascii="Montserrat" w:eastAsia="Montserrat" w:hAnsi="Montserrat" w:cs="Montserrat" w:hint="default"/>
        <w:b w:val="0"/>
        <w:bCs w:val="0"/>
        <w:i w:val="0"/>
        <w:iCs w:val="0"/>
        <w:color w:val="575756"/>
        <w:w w:val="101"/>
        <w:sz w:val="19"/>
        <w:szCs w:val="19"/>
        <w:lang w:val="en-US" w:eastAsia="en-US" w:bidi="ar-SA"/>
      </w:rPr>
    </w:lvl>
    <w:lvl w:ilvl="1" w:tplc="5F4078CA">
      <w:numFmt w:val="bullet"/>
      <w:lvlText w:val="•"/>
      <w:lvlJc w:val="left"/>
      <w:pPr>
        <w:ind w:left="1363" w:hanging="227"/>
      </w:pPr>
      <w:rPr>
        <w:rFonts w:hint="default"/>
        <w:lang w:val="en-US" w:eastAsia="en-US" w:bidi="ar-SA"/>
      </w:rPr>
    </w:lvl>
    <w:lvl w:ilvl="2" w:tplc="59BAC358">
      <w:numFmt w:val="bullet"/>
      <w:lvlText w:val="•"/>
      <w:lvlJc w:val="left"/>
      <w:pPr>
        <w:ind w:left="2386" w:hanging="227"/>
      </w:pPr>
      <w:rPr>
        <w:rFonts w:hint="default"/>
        <w:lang w:val="en-US" w:eastAsia="en-US" w:bidi="ar-SA"/>
      </w:rPr>
    </w:lvl>
    <w:lvl w:ilvl="3" w:tplc="98AED802">
      <w:numFmt w:val="bullet"/>
      <w:lvlText w:val="•"/>
      <w:lvlJc w:val="left"/>
      <w:pPr>
        <w:ind w:left="3409" w:hanging="227"/>
      </w:pPr>
      <w:rPr>
        <w:rFonts w:hint="default"/>
        <w:lang w:val="en-US" w:eastAsia="en-US" w:bidi="ar-SA"/>
      </w:rPr>
    </w:lvl>
    <w:lvl w:ilvl="4" w:tplc="65922578">
      <w:numFmt w:val="bullet"/>
      <w:lvlText w:val="•"/>
      <w:lvlJc w:val="left"/>
      <w:pPr>
        <w:ind w:left="4432" w:hanging="227"/>
      </w:pPr>
      <w:rPr>
        <w:rFonts w:hint="default"/>
        <w:lang w:val="en-US" w:eastAsia="en-US" w:bidi="ar-SA"/>
      </w:rPr>
    </w:lvl>
    <w:lvl w:ilvl="5" w:tplc="DB6EBB88">
      <w:numFmt w:val="bullet"/>
      <w:lvlText w:val="•"/>
      <w:lvlJc w:val="left"/>
      <w:pPr>
        <w:ind w:left="5455" w:hanging="227"/>
      </w:pPr>
      <w:rPr>
        <w:rFonts w:hint="default"/>
        <w:lang w:val="en-US" w:eastAsia="en-US" w:bidi="ar-SA"/>
      </w:rPr>
    </w:lvl>
    <w:lvl w:ilvl="6" w:tplc="EA9AB820">
      <w:numFmt w:val="bullet"/>
      <w:lvlText w:val="•"/>
      <w:lvlJc w:val="left"/>
      <w:pPr>
        <w:ind w:left="6478" w:hanging="227"/>
      </w:pPr>
      <w:rPr>
        <w:rFonts w:hint="default"/>
        <w:lang w:val="en-US" w:eastAsia="en-US" w:bidi="ar-SA"/>
      </w:rPr>
    </w:lvl>
    <w:lvl w:ilvl="7" w:tplc="24E0F87A">
      <w:numFmt w:val="bullet"/>
      <w:lvlText w:val="•"/>
      <w:lvlJc w:val="left"/>
      <w:pPr>
        <w:ind w:left="7501" w:hanging="227"/>
      </w:pPr>
      <w:rPr>
        <w:rFonts w:hint="default"/>
        <w:lang w:val="en-US" w:eastAsia="en-US" w:bidi="ar-SA"/>
      </w:rPr>
    </w:lvl>
    <w:lvl w:ilvl="8" w:tplc="120CB796">
      <w:numFmt w:val="bullet"/>
      <w:lvlText w:val="•"/>
      <w:lvlJc w:val="left"/>
      <w:pPr>
        <w:ind w:left="8524" w:hanging="227"/>
      </w:pPr>
      <w:rPr>
        <w:rFonts w:hint="default"/>
        <w:lang w:val="en-US" w:eastAsia="en-US" w:bidi="ar-SA"/>
      </w:rPr>
    </w:lvl>
  </w:abstractNum>
  <w:abstractNum w:abstractNumId="3" w15:restartNumberingAfterBreak="0">
    <w:nsid w:val="11AA5AF7"/>
    <w:multiLevelType w:val="hybridMultilevel"/>
    <w:tmpl w:val="056AF97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5944E9"/>
    <w:multiLevelType w:val="hybridMultilevel"/>
    <w:tmpl w:val="4530AA8C"/>
    <w:lvl w:ilvl="0" w:tplc="2CE813B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B80CD3"/>
    <w:multiLevelType w:val="hybridMultilevel"/>
    <w:tmpl w:val="B25E5428"/>
    <w:lvl w:ilvl="0" w:tplc="EF18F24A">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01DB2"/>
    <w:multiLevelType w:val="hybridMultilevel"/>
    <w:tmpl w:val="BD8C2F68"/>
    <w:lvl w:ilvl="0" w:tplc="02107194">
      <w:numFmt w:val="bullet"/>
      <w:lvlText w:val="•"/>
      <w:lvlJc w:val="left"/>
      <w:pPr>
        <w:ind w:left="340" w:hanging="227"/>
      </w:pPr>
      <w:rPr>
        <w:rFonts w:ascii="Montserrat" w:eastAsia="Montserrat" w:hAnsi="Montserrat" w:cs="Montserrat" w:hint="default"/>
        <w:b w:val="0"/>
        <w:bCs w:val="0"/>
        <w:i w:val="0"/>
        <w:iCs w:val="0"/>
        <w:color w:val="575756"/>
        <w:w w:val="101"/>
        <w:sz w:val="19"/>
        <w:szCs w:val="19"/>
        <w:lang w:val="en-US" w:eastAsia="en-US" w:bidi="ar-SA"/>
      </w:rPr>
    </w:lvl>
    <w:lvl w:ilvl="1" w:tplc="CD943EE4">
      <w:numFmt w:val="bullet"/>
      <w:lvlText w:val="•"/>
      <w:lvlJc w:val="left"/>
      <w:pPr>
        <w:ind w:left="1363" w:hanging="227"/>
      </w:pPr>
      <w:rPr>
        <w:rFonts w:hint="default"/>
        <w:lang w:val="en-US" w:eastAsia="en-US" w:bidi="ar-SA"/>
      </w:rPr>
    </w:lvl>
    <w:lvl w:ilvl="2" w:tplc="424E0FEE">
      <w:numFmt w:val="bullet"/>
      <w:lvlText w:val="•"/>
      <w:lvlJc w:val="left"/>
      <w:pPr>
        <w:ind w:left="2386" w:hanging="227"/>
      </w:pPr>
      <w:rPr>
        <w:rFonts w:hint="default"/>
        <w:lang w:val="en-US" w:eastAsia="en-US" w:bidi="ar-SA"/>
      </w:rPr>
    </w:lvl>
    <w:lvl w:ilvl="3" w:tplc="7E0058BE">
      <w:numFmt w:val="bullet"/>
      <w:lvlText w:val="•"/>
      <w:lvlJc w:val="left"/>
      <w:pPr>
        <w:ind w:left="3409" w:hanging="227"/>
      </w:pPr>
      <w:rPr>
        <w:rFonts w:hint="default"/>
        <w:lang w:val="en-US" w:eastAsia="en-US" w:bidi="ar-SA"/>
      </w:rPr>
    </w:lvl>
    <w:lvl w:ilvl="4" w:tplc="EDDE1D60">
      <w:numFmt w:val="bullet"/>
      <w:lvlText w:val="•"/>
      <w:lvlJc w:val="left"/>
      <w:pPr>
        <w:ind w:left="4432" w:hanging="227"/>
      </w:pPr>
      <w:rPr>
        <w:rFonts w:hint="default"/>
        <w:lang w:val="en-US" w:eastAsia="en-US" w:bidi="ar-SA"/>
      </w:rPr>
    </w:lvl>
    <w:lvl w:ilvl="5" w:tplc="3F1227B0">
      <w:numFmt w:val="bullet"/>
      <w:lvlText w:val="•"/>
      <w:lvlJc w:val="left"/>
      <w:pPr>
        <w:ind w:left="5455" w:hanging="227"/>
      </w:pPr>
      <w:rPr>
        <w:rFonts w:hint="default"/>
        <w:lang w:val="en-US" w:eastAsia="en-US" w:bidi="ar-SA"/>
      </w:rPr>
    </w:lvl>
    <w:lvl w:ilvl="6" w:tplc="E27416B0">
      <w:numFmt w:val="bullet"/>
      <w:lvlText w:val="•"/>
      <w:lvlJc w:val="left"/>
      <w:pPr>
        <w:ind w:left="6478" w:hanging="227"/>
      </w:pPr>
      <w:rPr>
        <w:rFonts w:hint="default"/>
        <w:lang w:val="en-US" w:eastAsia="en-US" w:bidi="ar-SA"/>
      </w:rPr>
    </w:lvl>
    <w:lvl w:ilvl="7" w:tplc="BC06D8C8">
      <w:numFmt w:val="bullet"/>
      <w:lvlText w:val="•"/>
      <w:lvlJc w:val="left"/>
      <w:pPr>
        <w:ind w:left="7501" w:hanging="227"/>
      </w:pPr>
      <w:rPr>
        <w:rFonts w:hint="default"/>
        <w:lang w:val="en-US" w:eastAsia="en-US" w:bidi="ar-SA"/>
      </w:rPr>
    </w:lvl>
    <w:lvl w:ilvl="8" w:tplc="1514F6DA">
      <w:numFmt w:val="bullet"/>
      <w:lvlText w:val="•"/>
      <w:lvlJc w:val="left"/>
      <w:pPr>
        <w:ind w:left="8524" w:hanging="227"/>
      </w:pPr>
      <w:rPr>
        <w:rFonts w:hint="default"/>
        <w:lang w:val="en-US" w:eastAsia="en-US" w:bidi="ar-SA"/>
      </w:rPr>
    </w:lvl>
  </w:abstractNum>
  <w:abstractNum w:abstractNumId="7" w15:restartNumberingAfterBreak="0">
    <w:nsid w:val="33157C6B"/>
    <w:multiLevelType w:val="hybridMultilevel"/>
    <w:tmpl w:val="0054D1EC"/>
    <w:lvl w:ilvl="0" w:tplc="363274BA">
      <w:numFmt w:val="bullet"/>
      <w:lvlText w:val="•"/>
      <w:lvlJc w:val="left"/>
      <w:pPr>
        <w:ind w:left="473" w:hanging="360"/>
      </w:pPr>
      <w:rPr>
        <w:rFonts w:ascii="Montserrat" w:eastAsia="Montserrat" w:hAnsi="Montserrat" w:cs="Montserrat" w:hint="default"/>
        <w:b w:val="0"/>
        <w:bCs w:val="0"/>
        <w:i w:val="0"/>
        <w:iCs w:val="0"/>
        <w:color w:val="575756"/>
        <w:w w:val="101"/>
        <w:sz w:val="19"/>
        <w:szCs w:val="19"/>
        <w:lang w:val="en-US" w:eastAsia="en-US" w:bidi="ar-SA"/>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8" w15:restartNumberingAfterBreak="0">
    <w:nsid w:val="33F7426E"/>
    <w:multiLevelType w:val="hybridMultilevel"/>
    <w:tmpl w:val="962EDFC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7216EE"/>
    <w:multiLevelType w:val="hybridMultilevel"/>
    <w:tmpl w:val="E1366EDA"/>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087BC9"/>
    <w:multiLevelType w:val="hybridMultilevel"/>
    <w:tmpl w:val="581C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F1032F"/>
    <w:multiLevelType w:val="hybridMultilevel"/>
    <w:tmpl w:val="3E28D89A"/>
    <w:lvl w:ilvl="0" w:tplc="07B2B11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BB26BF"/>
    <w:multiLevelType w:val="hybridMultilevel"/>
    <w:tmpl w:val="746AA9C0"/>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2B3D4F"/>
    <w:multiLevelType w:val="hybridMultilevel"/>
    <w:tmpl w:val="5C0237C6"/>
    <w:lvl w:ilvl="0" w:tplc="234C96D0">
      <w:numFmt w:val="bullet"/>
      <w:lvlText w:val="•"/>
      <w:lvlJc w:val="left"/>
      <w:pPr>
        <w:ind w:left="340" w:hanging="227"/>
      </w:pPr>
      <w:rPr>
        <w:rFonts w:ascii="Montserrat" w:eastAsia="Montserrat" w:hAnsi="Montserrat" w:cs="Montserrat" w:hint="default"/>
        <w:b w:val="0"/>
        <w:bCs w:val="0"/>
        <w:i w:val="0"/>
        <w:iCs w:val="0"/>
        <w:color w:val="575756"/>
        <w:w w:val="101"/>
        <w:sz w:val="19"/>
        <w:szCs w:val="19"/>
        <w:lang w:val="en-US" w:eastAsia="en-US" w:bidi="ar-SA"/>
      </w:rPr>
    </w:lvl>
    <w:lvl w:ilvl="1" w:tplc="5742F3B6">
      <w:numFmt w:val="bullet"/>
      <w:lvlText w:val="•"/>
      <w:lvlJc w:val="left"/>
      <w:pPr>
        <w:ind w:left="1363" w:hanging="227"/>
      </w:pPr>
      <w:rPr>
        <w:rFonts w:hint="default"/>
        <w:lang w:val="en-US" w:eastAsia="en-US" w:bidi="ar-SA"/>
      </w:rPr>
    </w:lvl>
    <w:lvl w:ilvl="2" w:tplc="398E6446">
      <w:numFmt w:val="bullet"/>
      <w:lvlText w:val="•"/>
      <w:lvlJc w:val="left"/>
      <w:pPr>
        <w:ind w:left="2386" w:hanging="227"/>
      </w:pPr>
      <w:rPr>
        <w:rFonts w:hint="default"/>
        <w:lang w:val="en-US" w:eastAsia="en-US" w:bidi="ar-SA"/>
      </w:rPr>
    </w:lvl>
    <w:lvl w:ilvl="3" w:tplc="2BBC208E">
      <w:numFmt w:val="bullet"/>
      <w:lvlText w:val="•"/>
      <w:lvlJc w:val="left"/>
      <w:pPr>
        <w:ind w:left="3409" w:hanging="227"/>
      </w:pPr>
      <w:rPr>
        <w:rFonts w:hint="default"/>
        <w:lang w:val="en-US" w:eastAsia="en-US" w:bidi="ar-SA"/>
      </w:rPr>
    </w:lvl>
    <w:lvl w:ilvl="4" w:tplc="591C1DB0">
      <w:numFmt w:val="bullet"/>
      <w:lvlText w:val="•"/>
      <w:lvlJc w:val="left"/>
      <w:pPr>
        <w:ind w:left="4432" w:hanging="227"/>
      </w:pPr>
      <w:rPr>
        <w:rFonts w:hint="default"/>
        <w:lang w:val="en-US" w:eastAsia="en-US" w:bidi="ar-SA"/>
      </w:rPr>
    </w:lvl>
    <w:lvl w:ilvl="5" w:tplc="3D9E2C78">
      <w:numFmt w:val="bullet"/>
      <w:lvlText w:val="•"/>
      <w:lvlJc w:val="left"/>
      <w:pPr>
        <w:ind w:left="5455" w:hanging="227"/>
      </w:pPr>
      <w:rPr>
        <w:rFonts w:hint="default"/>
        <w:lang w:val="en-US" w:eastAsia="en-US" w:bidi="ar-SA"/>
      </w:rPr>
    </w:lvl>
    <w:lvl w:ilvl="6" w:tplc="7856F738">
      <w:numFmt w:val="bullet"/>
      <w:lvlText w:val="•"/>
      <w:lvlJc w:val="left"/>
      <w:pPr>
        <w:ind w:left="6478" w:hanging="227"/>
      </w:pPr>
      <w:rPr>
        <w:rFonts w:hint="default"/>
        <w:lang w:val="en-US" w:eastAsia="en-US" w:bidi="ar-SA"/>
      </w:rPr>
    </w:lvl>
    <w:lvl w:ilvl="7" w:tplc="B5D8D38C">
      <w:numFmt w:val="bullet"/>
      <w:lvlText w:val="•"/>
      <w:lvlJc w:val="left"/>
      <w:pPr>
        <w:ind w:left="7501" w:hanging="227"/>
      </w:pPr>
      <w:rPr>
        <w:rFonts w:hint="default"/>
        <w:lang w:val="en-US" w:eastAsia="en-US" w:bidi="ar-SA"/>
      </w:rPr>
    </w:lvl>
    <w:lvl w:ilvl="8" w:tplc="190AEF1E">
      <w:numFmt w:val="bullet"/>
      <w:lvlText w:val="•"/>
      <w:lvlJc w:val="left"/>
      <w:pPr>
        <w:ind w:left="8524" w:hanging="227"/>
      </w:pPr>
      <w:rPr>
        <w:rFonts w:hint="default"/>
        <w:lang w:val="en-US" w:eastAsia="en-US" w:bidi="ar-SA"/>
      </w:rPr>
    </w:lvl>
  </w:abstractNum>
  <w:abstractNum w:abstractNumId="14" w15:restartNumberingAfterBreak="0">
    <w:nsid w:val="5CA15672"/>
    <w:multiLevelType w:val="hybridMultilevel"/>
    <w:tmpl w:val="4B1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82816"/>
    <w:multiLevelType w:val="hybridMultilevel"/>
    <w:tmpl w:val="DC7AF624"/>
    <w:lvl w:ilvl="0" w:tplc="4DD0B1A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EE689C"/>
    <w:multiLevelType w:val="hybridMultilevel"/>
    <w:tmpl w:val="CA5EF8C0"/>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17" w15:restartNumberingAfterBreak="0">
    <w:nsid w:val="692B5A65"/>
    <w:multiLevelType w:val="hybridMultilevel"/>
    <w:tmpl w:val="22E0459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8" w15:restartNumberingAfterBreak="0">
    <w:nsid w:val="6F7E1698"/>
    <w:multiLevelType w:val="hybridMultilevel"/>
    <w:tmpl w:val="36469788"/>
    <w:lvl w:ilvl="0" w:tplc="CF9897F0">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EA2CA8"/>
    <w:multiLevelType w:val="hybridMultilevel"/>
    <w:tmpl w:val="EDE2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F639F"/>
    <w:multiLevelType w:val="hybridMultilevel"/>
    <w:tmpl w:val="486A7DF0"/>
    <w:lvl w:ilvl="0" w:tplc="EF46F3AE">
      <w:numFmt w:val="bullet"/>
      <w:lvlText w:val="•"/>
      <w:lvlJc w:val="left"/>
      <w:pPr>
        <w:ind w:left="340" w:hanging="227"/>
      </w:pPr>
      <w:rPr>
        <w:rFonts w:ascii="Montserrat" w:eastAsia="Montserrat" w:hAnsi="Montserrat" w:cs="Montserrat" w:hint="default"/>
        <w:b w:val="0"/>
        <w:bCs w:val="0"/>
        <w:i w:val="0"/>
        <w:iCs w:val="0"/>
        <w:color w:val="575756"/>
        <w:w w:val="101"/>
        <w:sz w:val="19"/>
        <w:szCs w:val="19"/>
        <w:lang w:val="en-US" w:eastAsia="en-US" w:bidi="ar-SA"/>
      </w:rPr>
    </w:lvl>
    <w:lvl w:ilvl="1" w:tplc="E2742616">
      <w:numFmt w:val="bullet"/>
      <w:lvlText w:val="•"/>
      <w:lvlJc w:val="left"/>
      <w:pPr>
        <w:ind w:left="1363" w:hanging="227"/>
      </w:pPr>
      <w:rPr>
        <w:rFonts w:hint="default"/>
        <w:lang w:val="en-US" w:eastAsia="en-US" w:bidi="ar-SA"/>
      </w:rPr>
    </w:lvl>
    <w:lvl w:ilvl="2" w:tplc="6E32ED92">
      <w:numFmt w:val="bullet"/>
      <w:lvlText w:val="•"/>
      <w:lvlJc w:val="left"/>
      <w:pPr>
        <w:ind w:left="2386" w:hanging="227"/>
      </w:pPr>
      <w:rPr>
        <w:rFonts w:hint="default"/>
        <w:lang w:val="en-US" w:eastAsia="en-US" w:bidi="ar-SA"/>
      </w:rPr>
    </w:lvl>
    <w:lvl w:ilvl="3" w:tplc="96D85D94">
      <w:numFmt w:val="bullet"/>
      <w:lvlText w:val="•"/>
      <w:lvlJc w:val="left"/>
      <w:pPr>
        <w:ind w:left="3409" w:hanging="227"/>
      </w:pPr>
      <w:rPr>
        <w:rFonts w:hint="default"/>
        <w:lang w:val="en-US" w:eastAsia="en-US" w:bidi="ar-SA"/>
      </w:rPr>
    </w:lvl>
    <w:lvl w:ilvl="4" w:tplc="8C18F2E6">
      <w:numFmt w:val="bullet"/>
      <w:lvlText w:val="•"/>
      <w:lvlJc w:val="left"/>
      <w:pPr>
        <w:ind w:left="4432" w:hanging="227"/>
      </w:pPr>
      <w:rPr>
        <w:rFonts w:hint="default"/>
        <w:lang w:val="en-US" w:eastAsia="en-US" w:bidi="ar-SA"/>
      </w:rPr>
    </w:lvl>
    <w:lvl w:ilvl="5" w:tplc="F470EEF4">
      <w:numFmt w:val="bullet"/>
      <w:lvlText w:val="•"/>
      <w:lvlJc w:val="left"/>
      <w:pPr>
        <w:ind w:left="5455" w:hanging="227"/>
      </w:pPr>
      <w:rPr>
        <w:rFonts w:hint="default"/>
        <w:lang w:val="en-US" w:eastAsia="en-US" w:bidi="ar-SA"/>
      </w:rPr>
    </w:lvl>
    <w:lvl w:ilvl="6" w:tplc="917CC334">
      <w:numFmt w:val="bullet"/>
      <w:lvlText w:val="•"/>
      <w:lvlJc w:val="left"/>
      <w:pPr>
        <w:ind w:left="6478" w:hanging="227"/>
      </w:pPr>
      <w:rPr>
        <w:rFonts w:hint="default"/>
        <w:lang w:val="en-US" w:eastAsia="en-US" w:bidi="ar-SA"/>
      </w:rPr>
    </w:lvl>
    <w:lvl w:ilvl="7" w:tplc="4F2A97B4">
      <w:numFmt w:val="bullet"/>
      <w:lvlText w:val="•"/>
      <w:lvlJc w:val="left"/>
      <w:pPr>
        <w:ind w:left="7501" w:hanging="227"/>
      </w:pPr>
      <w:rPr>
        <w:rFonts w:hint="default"/>
        <w:lang w:val="en-US" w:eastAsia="en-US" w:bidi="ar-SA"/>
      </w:rPr>
    </w:lvl>
    <w:lvl w:ilvl="8" w:tplc="3DEE2C08">
      <w:numFmt w:val="bullet"/>
      <w:lvlText w:val="•"/>
      <w:lvlJc w:val="left"/>
      <w:pPr>
        <w:ind w:left="8524" w:hanging="227"/>
      </w:pPr>
      <w:rPr>
        <w:rFonts w:hint="default"/>
        <w:lang w:val="en-US" w:eastAsia="en-US" w:bidi="ar-SA"/>
      </w:rPr>
    </w:lvl>
  </w:abstractNum>
  <w:num w:numId="1" w16cid:durableId="1949309229">
    <w:abstractNumId w:val="2"/>
  </w:num>
  <w:num w:numId="2" w16cid:durableId="1624263222">
    <w:abstractNumId w:val="20"/>
  </w:num>
  <w:num w:numId="3" w16cid:durableId="1991057923">
    <w:abstractNumId w:val="0"/>
  </w:num>
  <w:num w:numId="4" w16cid:durableId="674696282">
    <w:abstractNumId w:val="6"/>
  </w:num>
  <w:num w:numId="5" w16cid:durableId="792482301">
    <w:abstractNumId w:val="13"/>
  </w:num>
  <w:num w:numId="6" w16cid:durableId="1186140512">
    <w:abstractNumId w:val="4"/>
  </w:num>
  <w:num w:numId="7" w16cid:durableId="354774512">
    <w:abstractNumId w:val="10"/>
  </w:num>
  <w:num w:numId="8" w16cid:durableId="1476143537">
    <w:abstractNumId w:val="4"/>
  </w:num>
  <w:num w:numId="9" w16cid:durableId="1184710932">
    <w:abstractNumId w:val="17"/>
  </w:num>
  <w:num w:numId="10" w16cid:durableId="1604453305">
    <w:abstractNumId w:val="7"/>
  </w:num>
  <w:num w:numId="11" w16cid:durableId="713625899">
    <w:abstractNumId w:val="14"/>
  </w:num>
  <w:num w:numId="12" w16cid:durableId="676536951">
    <w:abstractNumId w:val="1"/>
  </w:num>
  <w:num w:numId="13" w16cid:durableId="795948267">
    <w:abstractNumId w:val="15"/>
  </w:num>
  <w:num w:numId="14" w16cid:durableId="1613975492">
    <w:abstractNumId w:val="16"/>
  </w:num>
  <w:num w:numId="15" w16cid:durableId="351226455">
    <w:abstractNumId w:val="5"/>
  </w:num>
  <w:num w:numId="16" w16cid:durableId="776826008">
    <w:abstractNumId w:val="12"/>
  </w:num>
  <w:num w:numId="17" w16cid:durableId="95907262">
    <w:abstractNumId w:val="18"/>
  </w:num>
  <w:num w:numId="18" w16cid:durableId="1182665883">
    <w:abstractNumId w:val="11"/>
  </w:num>
  <w:num w:numId="19" w16cid:durableId="1350181679">
    <w:abstractNumId w:val="19"/>
  </w:num>
  <w:num w:numId="20" w16cid:durableId="327249171">
    <w:abstractNumId w:val="9"/>
  </w:num>
  <w:num w:numId="21" w16cid:durableId="154420111">
    <w:abstractNumId w:val="3"/>
  </w:num>
  <w:num w:numId="22" w16cid:durableId="413623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1B"/>
    <w:rsid w:val="000706B8"/>
    <w:rsid w:val="00072C9D"/>
    <w:rsid w:val="00081255"/>
    <w:rsid w:val="00081312"/>
    <w:rsid w:val="000B1C20"/>
    <w:rsid w:val="000B7B0B"/>
    <w:rsid w:val="001206CC"/>
    <w:rsid w:val="00130D3E"/>
    <w:rsid w:val="00142367"/>
    <w:rsid w:val="00160CBB"/>
    <w:rsid w:val="00174C0A"/>
    <w:rsid w:val="00187D12"/>
    <w:rsid w:val="00193B6E"/>
    <w:rsid w:val="00196D64"/>
    <w:rsid w:val="001B63BC"/>
    <w:rsid w:val="001F7496"/>
    <w:rsid w:val="0021204E"/>
    <w:rsid w:val="002146EA"/>
    <w:rsid w:val="00217298"/>
    <w:rsid w:val="00233AC9"/>
    <w:rsid w:val="0026402F"/>
    <w:rsid w:val="00283312"/>
    <w:rsid w:val="002A651B"/>
    <w:rsid w:val="002E2555"/>
    <w:rsid w:val="003163C4"/>
    <w:rsid w:val="0033736C"/>
    <w:rsid w:val="00344495"/>
    <w:rsid w:val="00356BAA"/>
    <w:rsid w:val="003611CC"/>
    <w:rsid w:val="00385E6A"/>
    <w:rsid w:val="003A56C5"/>
    <w:rsid w:val="003A66DD"/>
    <w:rsid w:val="003C1701"/>
    <w:rsid w:val="003C29DA"/>
    <w:rsid w:val="003D6D7E"/>
    <w:rsid w:val="003E19E0"/>
    <w:rsid w:val="003F5E18"/>
    <w:rsid w:val="00406D86"/>
    <w:rsid w:val="00410CBE"/>
    <w:rsid w:val="004562C0"/>
    <w:rsid w:val="00472943"/>
    <w:rsid w:val="00473252"/>
    <w:rsid w:val="00497D9E"/>
    <w:rsid w:val="004B1A77"/>
    <w:rsid w:val="004C352B"/>
    <w:rsid w:val="005013F2"/>
    <w:rsid w:val="00520CF5"/>
    <w:rsid w:val="00526DBA"/>
    <w:rsid w:val="00540E8E"/>
    <w:rsid w:val="00541DC4"/>
    <w:rsid w:val="005A6450"/>
    <w:rsid w:val="005D0C09"/>
    <w:rsid w:val="00602E8F"/>
    <w:rsid w:val="00607430"/>
    <w:rsid w:val="00632560"/>
    <w:rsid w:val="00632696"/>
    <w:rsid w:val="00632A85"/>
    <w:rsid w:val="0064709C"/>
    <w:rsid w:val="0066144A"/>
    <w:rsid w:val="00662B23"/>
    <w:rsid w:val="0073188F"/>
    <w:rsid w:val="00735C51"/>
    <w:rsid w:val="00753142"/>
    <w:rsid w:val="007568CF"/>
    <w:rsid w:val="007C6EA2"/>
    <w:rsid w:val="007D65AF"/>
    <w:rsid w:val="007D6886"/>
    <w:rsid w:val="007E2398"/>
    <w:rsid w:val="007F2BD5"/>
    <w:rsid w:val="00821332"/>
    <w:rsid w:val="00821529"/>
    <w:rsid w:val="00826E74"/>
    <w:rsid w:val="008700B2"/>
    <w:rsid w:val="008957E5"/>
    <w:rsid w:val="008D4EF5"/>
    <w:rsid w:val="008F35BA"/>
    <w:rsid w:val="008F48B4"/>
    <w:rsid w:val="0097536E"/>
    <w:rsid w:val="00981FA5"/>
    <w:rsid w:val="009B301F"/>
    <w:rsid w:val="009D5363"/>
    <w:rsid w:val="009E7807"/>
    <w:rsid w:val="009F1166"/>
    <w:rsid w:val="00A24394"/>
    <w:rsid w:val="00A31EB7"/>
    <w:rsid w:val="00A96277"/>
    <w:rsid w:val="00AA7F4E"/>
    <w:rsid w:val="00AC1CB3"/>
    <w:rsid w:val="00B0493A"/>
    <w:rsid w:val="00B45BFB"/>
    <w:rsid w:val="00B70443"/>
    <w:rsid w:val="00B77FB6"/>
    <w:rsid w:val="00B968D9"/>
    <w:rsid w:val="00BC646F"/>
    <w:rsid w:val="00BD1940"/>
    <w:rsid w:val="00BF273D"/>
    <w:rsid w:val="00BF75D1"/>
    <w:rsid w:val="00C10B5F"/>
    <w:rsid w:val="00C135EF"/>
    <w:rsid w:val="00C17274"/>
    <w:rsid w:val="00C405F3"/>
    <w:rsid w:val="00C455F5"/>
    <w:rsid w:val="00C6434B"/>
    <w:rsid w:val="00C644AF"/>
    <w:rsid w:val="00CA0858"/>
    <w:rsid w:val="00CE1B5B"/>
    <w:rsid w:val="00D05194"/>
    <w:rsid w:val="00D223C8"/>
    <w:rsid w:val="00D51BB2"/>
    <w:rsid w:val="00D65CF8"/>
    <w:rsid w:val="00DF4FFC"/>
    <w:rsid w:val="00E0405A"/>
    <w:rsid w:val="00E41273"/>
    <w:rsid w:val="00E4312B"/>
    <w:rsid w:val="00E5110C"/>
    <w:rsid w:val="00E57445"/>
    <w:rsid w:val="00E62189"/>
    <w:rsid w:val="00E872E2"/>
    <w:rsid w:val="00E900CC"/>
    <w:rsid w:val="00EA0830"/>
    <w:rsid w:val="00EC36B0"/>
    <w:rsid w:val="00EC4BFA"/>
    <w:rsid w:val="00F0727C"/>
    <w:rsid w:val="00F410E5"/>
    <w:rsid w:val="00F54317"/>
    <w:rsid w:val="00F63E5D"/>
    <w:rsid w:val="00F977B1"/>
    <w:rsid w:val="00FA4B0A"/>
    <w:rsid w:val="00FA6300"/>
    <w:rsid w:val="00FE4233"/>
    <w:rsid w:val="00FE6320"/>
    <w:rsid w:val="00FF295E"/>
    <w:rsid w:val="00FF7096"/>
    <w:rsid w:val="5499CE2F"/>
    <w:rsid w:val="5BEBF63A"/>
    <w:rsid w:val="67C99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78F4C"/>
  <w15:docId w15:val="{55CD84C7-396F-43A3-A30D-9E1F0C3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22"/>
      <w:ind w:left="3405" w:right="3405"/>
      <w:jc w:val="center"/>
    </w:pPr>
    <w:rPr>
      <w:rFonts w:ascii="Montserrat" w:eastAsia="Montserrat" w:hAnsi="Montserrat" w:cs="Montserrat"/>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Montserrat" w:eastAsia="Montserrat" w:hAnsi="Montserrat" w:cs="Montserrat"/>
    </w:rPr>
  </w:style>
  <w:style w:type="paragraph" w:styleId="Revision">
    <w:name w:val="Revision"/>
    <w:hidden/>
    <w:uiPriority w:val="99"/>
    <w:semiHidden/>
    <w:rsid w:val="00826E74"/>
    <w:pPr>
      <w:widowControl/>
      <w:autoSpaceDE/>
      <w:autoSpaceDN/>
    </w:pPr>
    <w:rPr>
      <w:rFonts w:ascii="Calibri" w:eastAsia="Calibri" w:hAnsi="Calibri" w:cs="Calibri"/>
    </w:rPr>
  </w:style>
  <w:style w:type="paragraph" w:styleId="Header">
    <w:name w:val="header"/>
    <w:basedOn w:val="Normal"/>
    <w:link w:val="HeaderChar"/>
    <w:uiPriority w:val="99"/>
    <w:unhideWhenUsed/>
    <w:rsid w:val="00B0493A"/>
    <w:pPr>
      <w:tabs>
        <w:tab w:val="center" w:pos="4513"/>
        <w:tab w:val="right" w:pos="9026"/>
      </w:tabs>
    </w:pPr>
  </w:style>
  <w:style w:type="character" w:customStyle="1" w:styleId="HeaderChar">
    <w:name w:val="Header Char"/>
    <w:basedOn w:val="DefaultParagraphFont"/>
    <w:link w:val="Header"/>
    <w:uiPriority w:val="99"/>
    <w:rsid w:val="00B0493A"/>
    <w:rPr>
      <w:rFonts w:ascii="Calibri" w:eastAsia="Calibri" w:hAnsi="Calibri" w:cs="Calibri"/>
    </w:rPr>
  </w:style>
  <w:style w:type="paragraph" w:styleId="Footer">
    <w:name w:val="footer"/>
    <w:basedOn w:val="Normal"/>
    <w:link w:val="FooterChar"/>
    <w:uiPriority w:val="99"/>
    <w:unhideWhenUsed/>
    <w:rsid w:val="00B0493A"/>
    <w:pPr>
      <w:tabs>
        <w:tab w:val="center" w:pos="4513"/>
        <w:tab w:val="right" w:pos="9026"/>
      </w:tabs>
    </w:pPr>
  </w:style>
  <w:style w:type="character" w:customStyle="1" w:styleId="FooterChar">
    <w:name w:val="Footer Char"/>
    <w:basedOn w:val="DefaultParagraphFont"/>
    <w:link w:val="Footer"/>
    <w:uiPriority w:val="99"/>
    <w:rsid w:val="00B0493A"/>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9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72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5131">
      <w:bodyDiv w:val="1"/>
      <w:marLeft w:val="0"/>
      <w:marRight w:val="0"/>
      <w:marTop w:val="0"/>
      <w:marBottom w:val="0"/>
      <w:divBdr>
        <w:top w:val="none" w:sz="0" w:space="0" w:color="auto"/>
        <w:left w:val="none" w:sz="0" w:space="0" w:color="auto"/>
        <w:bottom w:val="none" w:sz="0" w:space="0" w:color="auto"/>
        <w:right w:val="none" w:sz="0" w:space="0" w:color="auto"/>
      </w:divBdr>
    </w:div>
    <w:div w:id="375665864">
      <w:bodyDiv w:val="1"/>
      <w:marLeft w:val="0"/>
      <w:marRight w:val="0"/>
      <w:marTop w:val="0"/>
      <w:marBottom w:val="0"/>
      <w:divBdr>
        <w:top w:val="none" w:sz="0" w:space="0" w:color="auto"/>
        <w:left w:val="none" w:sz="0" w:space="0" w:color="auto"/>
        <w:bottom w:val="none" w:sz="0" w:space="0" w:color="auto"/>
        <w:right w:val="none" w:sz="0" w:space="0" w:color="auto"/>
      </w:divBdr>
    </w:div>
    <w:div w:id="1601910917">
      <w:bodyDiv w:val="1"/>
      <w:marLeft w:val="0"/>
      <w:marRight w:val="0"/>
      <w:marTop w:val="0"/>
      <w:marBottom w:val="0"/>
      <w:divBdr>
        <w:top w:val="none" w:sz="0" w:space="0" w:color="auto"/>
        <w:left w:val="none" w:sz="0" w:space="0" w:color="auto"/>
        <w:bottom w:val="none" w:sz="0" w:space="0" w:color="auto"/>
        <w:right w:val="none" w:sz="0" w:space="0" w:color="auto"/>
      </w:divBdr>
    </w:div>
    <w:div w:id="174976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opportunities@hope-capital.co.uk" TargetMode="External"/><Relationship Id="rId2" Type="http://schemas.openxmlformats.org/officeDocument/2006/relationships/hyperlink" Target="mailto:opportunities@hope-capital.co.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1b1757-8938-4379-b40d-ff129d7ccddf">
      <UserInfo>
        <DisplayName>Kate Cowan</DisplayName>
        <AccountId>27</AccountId>
        <AccountType/>
      </UserInfo>
    </SharedWithUsers>
    <TaxCatchAll xmlns="0f1b1757-8938-4379-b40d-ff129d7ccddf" xsi:nil="true"/>
    <lcf76f155ced4ddcb4097134ff3c332f xmlns="f5136b59-0562-41d1-80ee-0a5f365b06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36E4BA61C2A4BAB5D397F4471E8F0" ma:contentTypeVersion="14" ma:contentTypeDescription="Create a new document." ma:contentTypeScope="" ma:versionID="3e6c80ca6da64dd3a5d79e29a7e9be0a">
  <xsd:schema xmlns:xsd="http://www.w3.org/2001/XMLSchema" xmlns:xs="http://www.w3.org/2001/XMLSchema" xmlns:p="http://schemas.microsoft.com/office/2006/metadata/properties" xmlns:ns2="f5136b59-0562-41d1-80ee-0a5f365b06d0" xmlns:ns3="0f1b1757-8938-4379-b40d-ff129d7ccddf" targetNamespace="http://schemas.microsoft.com/office/2006/metadata/properties" ma:root="true" ma:fieldsID="2ff1cdb4d763cfe71caa6762cc252531" ns2:_="" ns3:_="">
    <xsd:import namespace="f5136b59-0562-41d1-80ee-0a5f365b06d0"/>
    <xsd:import namespace="0f1b1757-8938-4379-b40d-ff129d7ccd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6b59-0562-41d1-80ee-0a5f365b0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15800-9289-4913-a04f-00f7b30ad9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1757-8938-4379-b40d-ff129d7cc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7fb1-f914-43f7-ba55-b064eea7d0ba}" ma:internalName="TaxCatchAll" ma:showField="CatchAllData" ma:web="0f1b1757-8938-4379-b40d-ff129d7cc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D56DA-BD97-492B-A20E-E7DEDE8F6500}">
  <ds:schemaRefs>
    <ds:schemaRef ds:uri="http://schemas.microsoft.com/office/2006/metadata/properties"/>
    <ds:schemaRef ds:uri="http://schemas.microsoft.com/office/infopath/2007/PartnerControls"/>
    <ds:schemaRef ds:uri="0f1b1757-8938-4379-b40d-ff129d7ccddf"/>
    <ds:schemaRef ds:uri="f5136b59-0562-41d1-80ee-0a5f365b06d0"/>
  </ds:schemaRefs>
</ds:datastoreItem>
</file>

<file path=customXml/itemProps2.xml><?xml version="1.0" encoding="utf-8"?>
<ds:datastoreItem xmlns:ds="http://schemas.openxmlformats.org/officeDocument/2006/customXml" ds:itemID="{0693E6F3-C9E8-40D4-8A3F-67C9ED922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6b59-0562-41d1-80ee-0a5f365b06d0"/>
    <ds:schemaRef ds:uri="0f1b1757-8938-4379-b40d-ff129d7cc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72433-BBCF-4A47-ADB0-D66D6EFCF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Kinsella</dc:creator>
  <cp:lastModifiedBy>Sarah Butler</cp:lastModifiedBy>
  <cp:revision>74</cp:revision>
  <dcterms:created xsi:type="dcterms:W3CDTF">2022-12-20T12:39:00Z</dcterms:created>
  <dcterms:modified xsi:type="dcterms:W3CDTF">2024-10-18T08:58:00Z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Adobe InDesign 18.0 (Macintosh)</vt:lpwstr>
  </property>
  <property fmtid="{D5CDD505-2E9C-101B-9397-08002B2CF9AE}" pid="4" name="LastSaved">
    <vt:filetime>2022-12-19T00:00:00Z</vt:filetime>
  </property>
  <property fmtid="{D5CDD505-2E9C-101B-9397-08002B2CF9AE}" pid="5" name="Producer">
    <vt:lpwstr>Adobe PDF Library 17.0</vt:lpwstr>
  </property>
  <property fmtid="{D5CDD505-2E9C-101B-9397-08002B2CF9AE}" pid="6" name="ContentTypeId">
    <vt:lpwstr>0x01010037B588C9D86F6C4B9083E49FDE9349CE</vt:lpwstr>
  </property>
  <property fmtid="{D5CDD505-2E9C-101B-9397-08002B2CF9AE}" pid="7" name="MediaServiceImageTags">
    <vt:lpwstr/>
  </property>
</Properties>
</file>